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E8F23" w14:textId="0E5AA0BC" w:rsidR="00513794" w:rsidRPr="006B08E4" w:rsidRDefault="00302EB5" w:rsidP="004F3202">
      <w:pPr>
        <w:pStyle w:val="Ttuloprincipal"/>
      </w:pPr>
      <w:r>
        <w:t xml:space="preserve">Taller de </w:t>
      </w:r>
      <w:r w:rsidR="00C0366F">
        <w:t xml:space="preserve">gestión </w:t>
      </w:r>
      <w:r w:rsidR="007862C1">
        <w:t xml:space="preserve">de residuos sólidos </w:t>
      </w:r>
      <w:r w:rsidR="00C0366F">
        <w:t>urbanos</w:t>
      </w:r>
    </w:p>
    <w:p w14:paraId="68B61FDB" w14:textId="1B036C89" w:rsidR="00B17FA6" w:rsidRPr="007862C1" w:rsidRDefault="007862C1" w:rsidP="004F3202">
      <w:pPr>
        <w:pStyle w:val="Ttulotraducido"/>
        <w:rPr>
          <w:rFonts w:ascii="Times New Roman" w:hAnsi="Times New Roman" w:cs="Times New Roman"/>
          <w:spacing w:val="10"/>
          <w:lang w:val="en-US"/>
        </w:rPr>
      </w:pPr>
      <w:r w:rsidRPr="007862C1">
        <w:rPr>
          <w:rFonts w:ascii="Times New Roman" w:hAnsi="Times New Roman" w:cs="Times New Roman"/>
          <w:spacing w:val="10"/>
          <w:lang w:val="en-US"/>
        </w:rPr>
        <w:t>Solid waste separation</w:t>
      </w:r>
      <w:r w:rsidR="00643394" w:rsidRPr="007862C1">
        <w:rPr>
          <w:rFonts w:ascii="Times New Roman" w:hAnsi="Times New Roman" w:cs="Times New Roman"/>
          <w:spacing w:val="10"/>
          <w:lang w:val="en-US"/>
        </w:rPr>
        <w:t xml:space="preserve"> workshop</w:t>
      </w:r>
      <w:r w:rsidRPr="007862C1">
        <w:rPr>
          <w:rFonts w:ascii="Times New Roman" w:hAnsi="Times New Roman" w:cs="Times New Roman"/>
          <w:spacing w:val="10"/>
          <w:lang w:val="en-US"/>
        </w:rPr>
        <w:t xml:space="preserve"> at elementary school</w:t>
      </w:r>
      <w:r>
        <w:rPr>
          <w:rFonts w:ascii="Times New Roman" w:hAnsi="Times New Roman" w:cs="Times New Roman"/>
          <w:spacing w:val="10"/>
          <w:lang w:val="en-US"/>
        </w:rPr>
        <w:t xml:space="preserve"> in</w:t>
      </w:r>
      <w:r w:rsidR="00643394">
        <w:rPr>
          <w:rFonts w:ascii="Times New Roman" w:hAnsi="Times New Roman" w:cs="Times New Roman"/>
          <w:spacing w:val="10"/>
          <w:lang w:val="en-US"/>
        </w:rPr>
        <w:t xml:space="preserve"> </w:t>
      </w:r>
      <w:r w:rsidR="00643394" w:rsidRPr="007862C1">
        <w:rPr>
          <w:rFonts w:ascii="Times New Roman" w:hAnsi="Times New Roman" w:cs="Times New Roman"/>
          <w:spacing w:val="10"/>
          <w:lang w:val="en-US"/>
        </w:rPr>
        <w:t xml:space="preserve">“El </w:t>
      </w:r>
      <w:proofErr w:type="spellStart"/>
      <w:r w:rsidR="00643394" w:rsidRPr="007862C1">
        <w:rPr>
          <w:rFonts w:ascii="Times New Roman" w:hAnsi="Times New Roman" w:cs="Times New Roman"/>
          <w:spacing w:val="10"/>
          <w:lang w:val="en-US"/>
        </w:rPr>
        <w:t>Zangarro</w:t>
      </w:r>
      <w:proofErr w:type="spellEnd"/>
      <w:r w:rsidR="00643394" w:rsidRPr="007862C1">
        <w:rPr>
          <w:rFonts w:ascii="Times New Roman" w:hAnsi="Times New Roman" w:cs="Times New Roman"/>
          <w:spacing w:val="10"/>
          <w:lang w:val="en-US"/>
        </w:rPr>
        <w:t>”, Guanajuato.</w:t>
      </w:r>
    </w:p>
    <w:p w14:paraId="2DF11536" w14:textId="2CEAC4C0" w:rsidR="00513794" w:rsidRPr="00E06667" w:rsidRDefault="2DC82F6E" w:rsidP="00D92572">
      <w:pPr>
        <w:pStyle w:val="Autores"/>
        <w:jc w:val="both"/>
        <w:rPr>
          <w:rFonts w:ascii="Arial" w:hAnsi="Arial" w:cs="Arial"/>
          <w:lang w:val="es-MX"/>
        </w:rPr>
      </w:pPr>
      <w:r w:rsidRPr="00E06667">
        <w:rPr>
          <w:rFonts w:ascii="Arial" w:hAnsi="Arial" w:cs="Arial"/>
          <w:lang w:val="es-MX"/>
        </w:rPr>
        <w:t>Chacón Guzmán Melissa Odalys</w:t>
      </w:r>
      <w:r w:rsidRPr="00E06667">
        <w:rPr>
          <w:rFonts w:ascii="Arial" w:hAnsi="Arial" w:cs="Arial"/>
          <w:vertAlign w:val="superscript"/>
          <w:lang w:val="es-MX"/>
        </w:rPr>
        <w:t>1</w:t>
      </w:r>
      <w:r w:rsidRPr="00E06667">
        <w:rPr>
          <w:rFonts w:ascii="Arial" w:hAnsi="Arial" w:cs="Arial"/>
          <w:lang w:val="es-MX"/>
        </w:rPr>
        <w:t>, Muñoz Medina María Yoselin</w:t>
      </w:r>
      <w:r w:rsidRPr="00E06667">
        <w:rPr>
          <w:rFonts w:ascii="Arial" w:hAnsi="Arial" w:cs="Arial"/>
          <w:vertAlign w:val="superscript"/>
          <w:lang w:val="es-MX"/>
        </w:rPr>
        <w:t>1</w:t>
      </w:r>
      <w:r w:rsidRPr="00E06667">
        <w:rPr>
          <w:rFonts w:ascii="Arial" w:hAnsi="Arial" w:cs="Arial"/>
          <w:lang w:val="es-MX"/>
        </w:rPr>
        <w:t xml:space="preserve">, </w:t>
      </w:r>
      <w:r w:rsidR="00C0366F">
        <w:rPr>
          <w:rFonts w:ascii="Arial" w:hAnsi="Arial" w:cs="Arial"/>
          <w:lang w:val="es-MX"/>
        </w:rPr>
        <w:t>Trejo Corral Salvado</w:t>
      </w:r>
      <w:r w:rsidR="00C0366F" w:rsidRPr="00C0366F">
        <w:rPr>
          <w:rFonts w:ascii="Arial" w:hAnsi="Arial" w:cs="Arial"/>
          <w:lang w:val="es-MX"/>
        </w:rPr>
        <w:t>r</w:t>
      </w:r>
      <w:r w:rsidR="00C0366F" w:rsidRPr="00C0366F">
        <w:rPr>
          <w:rFonts w:ascii="Arial" w:hAnsi="Arial" w:cs="Arial"/>
          <w:vertAlign w:val="superscript"/>
          <w:lang w:val="es-MX"/>
        </w:rPr>
        <w:t>1</w:t>
      </w:r>
      <w:r w:rsidR="00C0366F">
        <w:rPr>
          <w:rFonts w:ascii="Arial" w:hAnsi="Arial" w:cs="Arial"/>
          <w:lang w:val="es-MX"/>
        </w:rPr>
        <w:t xml:space="preserve">, </w:t>
      </w:r>
      <w:r w:rsidRPr="00E06667">
        <w:rPr>
          <w:rFonts w:ascii="Arial" w:hAnsi="Arial" w:cs="Arial"/>
          <w:lang w:val="es-MX"/>
        </w:rPr>
        <w:t>Serafín Muñoz Alma Hortensia</w:t>
      </w:r>
      <w:r w:rsidRPr="00E06667">
        <w:rPr>
          <w:rFonts w:ascii="Arial" w:hAnsi="Arial" w:cs="Arial"/>
          <w:vertAlign w:val="superscript"/>
          <w:lang w:val="es-MX"/>
        </w:rPr>
        <w:t>1</w:t>
      </w:r>
      <w:r w:rsidR="00C0366F">
        <w:rPr>
          <w:rFonts w:ascii="Arial" w:hAnsi="Arial" w:cs="Arial"/>
          <w:vertAlign w:val="superscript"/>
          <w:lang w:val="es-MX"/>
        </w:rPr>
        <w:t>*</w:t>
      </w:r>
      <w:r w:rsidRPr="00E06667">
        <w:rPr>
          <w:rFonts w:ascii="Arial" w:hAnsi="Arial" w:cs="Arial"/>
          <w:lang w:val="es-MX"/>
        </w:rPr>
        <w:t xml:space="preserve">, </w:t>
      </w:r>
      <w:r w:rsidR="00C0366F">
        <w:rPr>
          <w:rFonts w:ascii="Arial" w:hAnsi="Arial" w:cs="Arial"/>
          <w:lang w:val="es-MX"/>
        </w:rPr>
        <w:t>Ma. Guadalupe Medina Mejía</w:t>
      </w:r>
      <w:r w:rsidR="002E28EC">
        <w:rPr>
          <w:rFonts w:ascii="Arial" w:hAnsi="Arial" w:cs="Arial"/>
          <w:lang w:val="es-MX"/>
        </w:rPr>
        <w:t xml:space="preserve"> </w:t>
      </w:r>
      <w:r w:rsidR="002E28EC" w:rsidRPr="002E28EC">
        <w:rPr>
          <w:rFonts w:ascii="Arial" w:hAnsi="Arial" w:cs="Arial"/>
          <w:vertAlign w:val="superscript"/>
          <w:lang w:val="es-MX"/>
        </w:rPr>
        <w:t>1</w:t>
      </w:r>
      <w:r w:rsidR="00C0366F">
        <w:rPr>
          <w:rFonts w:ascii="Arial" w:hAnsi="Arial" w:cs="Arial"/>
          <w:lang w:val="es-MX"/>
        </w:rPr>
        <w:t>, Berenice Noriega Luna</w:t>
      </w:r>
      <w:r w:rsidR="002E28EC">
        <w:rPr>
          <w:rFonts w:ascii="Arial" w:hAnsi="Arial" w:cs="Arial"/>
          <w:lang w:val="es-MX"/>
        </w:rPr>
        <w:t xml:space="preserve"> </w:t>
      </w:r>
      <w:r w:rsidR="002E28EC" w:rsidRPr="002E28EC">
        <w:rPr>
          <w:rFonts w:ascii="Arial" w:hAnsi="Arial" w:cs="Arial"/>
          <w:vertAlign w:val="superscript"/>
          <w:lang w:val="es-MX"/>
        </w:rPr>
        <w:t>1</w:t>
      </w:r>
      <w:r w:rsidR="00C0366F">
        <w:rPr>
          <w:rFonts w:ascii="Arial" w:hAnsi="Arial" w:cs="Arial"/>
          <w:lang w:val="es-MX"/>
        </w:rPr>
        <w:t>.</w:t>
      </w:r>
    </w:p>
    <w:p w14:paraId="14C78DBD" w14:textId="3EE24B00" w:rsidR="00513794" w:rsidRPr="006B08E4" w:rsidRDefault="00CB3C85" w:rsidP="00D92572">
      <w:pPr>
        <w:pStyle w:val="Afiliacin"/>
        <w:jc w:val="both"/>
        <w:rPr>
          <w:rFonts w:ascii="Arial" w:hAnsi="Arial" w:cs="Arial"/>
        </w:rPr>
      </w:pPr>
      <w:r w:rsidRPr="006B08E4">
        <w:rPr>
          <w:rFonts w:ascii="Arial" w:hAnsi="Arial" w:cs="Arial"/>
          <w:vertAlign w:val="superscript"/>
        </w:rPr>
        <w:t>1</w:t>
      </w:r>
      <w:r w:rsidR="00C0366F">
        <w:rPr>
          <w:rFonts w:ascii="Arial" w:hAnsi="Arial" w:cs="Arial"/>
          <w:vertAlign w:val="superscript"/>
        </w:rPr>
        <w:t xml:space="preserve"> </w:t>
      </w:r>
      <w:proofErr w:type="gramStart"/>
      <w:r w:rsidR="00C0366F">
        <w:rPr>
          <w:rFonts w:ascii="Arial" w:hAnsi="Arial" w:cs="Arial"/>
        </w:rPr>
        <w:t>D</w:t>
      </w:r>
      <w:r w:rsidR="00C0366F" w:rsidRPr="00C0366F">
        <w:rPr>
          <w:rFonts w:ascii="Arial" w:hAnsi="Arial" w:cs="Arial"/>
        </w:rPr>
        <w:t>epartamento</w:t>
      </w:r>
      <w:proofErr w:type="gramEnd"/>
      <w:r w:rsidR="00C0366F" w:rsidRPr="00C0366F">
        <w:rPr>
          <w:rFonts w:ascii="Arial" w:hAnsi="Arial" w:cs="Arial"/>
        </w:rPr>
        <w:t xml:space="preserve"> de ingenier</w:t>
      </w:r>
      <w:r w:rsidR="00C0366F">
        <w:rPr>
          <w:rFonts w:ascii="Arial" w:hAnsi="Arial" w:cs="Arial"/>
        </w:rPr>
        <w:t>ía Civil y Ambiental, División de Ingenierías Campus Guanajuato;</w:t>
      </w:r>
      <w:r w:rsidR="00C0366F" w:rsidRPr="00C0366F">
        <w:rPr>
          <w:rFonts w:ascii="Arial" w:hAnsi="Arial" w:cs="Arial"/>
        </w:rPr>
        <w:t xml:space="preserve"> Universidad</w:t>
      </w:r>
      <w:r w:rsidR="00E06667" w:rsidRPr="00C0366F">
        <w:rPr>
          <w:rFonts w:ascii="Arial" w:hAnsi="Arial" w:cs="Arial"/>
        </w:rPr>
        <w:t xml:space="preserve"> de Guanajuato</w:t>
      </w:r>
      <w:r w:rsidR="00C0366F">
        <w:rPr>
          <w:rFonts w:ascii="Arial" w:hAnsi="Arial" w:cs="Arial"/>
        </w:rPr>
        <w:t>.</w:t>
      </w:r>
    </w:p>
    <w:p w14:paraId="46954C53" w14:textId="2903EF5D" w:rsidR="00B17FA6" w:rsidRPr="006B08E4" w:rsidRDefault="00000000" w:rsidP="00D92572">
      <w:pPr>
        <w:pStyle w:val="Afiliacin"/>
        <w:jc w:val="both"/>
        <w:rPr>
          <w:rFonts w:ascii="Arial" w:hAnsi="Arial" w:cs="Arial"/>
        </w:rPr>
      </w:pPr>
      <w:hyperlink r:id="rId8" w:history="1">
        <w:r w:rsidR="00E06667" w:rsidRPr="00FA3F27">
          <w:rPr>
            <w:rStyle w:val="Hipervnculo"/>
            <w:rFonts w:ascii="Arial" w:hAnsi="Arial" w:cs="Arial"/>
          </w:rPr>
          <w:t>sermuah@ugto.mx</w:t>
        </w:r>
        <w:r w:rsidR="00E06667" w:rsidRPr="00FA3F27">
          <w:rPr>
            <w:rStyle w:val="Hipervnculo"/>
            <w:rFonts w:ascii="Arial" w:hAnsi="Arial" w:cs="Arial"/>
            <w:vertAlign w:val="superscript"/>
          </w:rPr>
          <w:t>1</w:t>
        </w:r>
      </w:hyperlink>
      <w:r w:rsidR="00C0366F">
        <w:rPr>
          <w:rStyle w:val="Hipervnculo"/>
          <w:rFonts w:ascii="Arial" w:hAnsi="Arial" w:cs="Arial"/>
          <w:vertAlign w:val="superscript"/>
        </w:rPr>
        <w:t>*</w:t>
      </w:r>
      <w:r w:rsidR="00E06667">
        <w:rPr>
          <w:rFonts w:ascii="Arial" w:hAnsi="Arial" w:cs="Arial"/>
          <w:vertAlign w:val="superscript"/>
        </w:rPr>
        <w:t xml:space="preserve"> </w:t>
      </w:r>
    </w:p>
    <w:p w14:paraId="689DDCA0" w14:textId="43C3503D" w:rsidR="00732D6F" w:rsidRPr="006B08E4" w:rsidRDefault="009A427D" w:rsidP="00386909">
      <w:pPr>
        <w:pStyle w:val="Subtitulo1"/>
        <w:numPr>
          <w:ilvl w:val="0"/>
          <w:numId w:val="2"/>
        </w:numPr>
        <w:jc w:val="both"/>
      </w:pPr>
      <w:r w:rsidRPr="006B08E4">
        <w:t>R</w:t>
      </w:r>
      <w:r w:rsidR="00B17FA6" w:rsidRPr="006B08E4">
        <w:t>esumen</w:t>
      </w:r>
      <w:r w:rsidR="00643394">
        <w:t>.</w:t>
      </w:r>
    </w:p>
    <w:p w14:paraId="0B25C31D" w14:textId="3E238795" w:rsidR="00513794" w:rsidRPr="004B3476" w:rsidRDefault="5879948C" w:rsidP="00D92572">
      <w:pPr>
        <w:spacing w:after="240"/>
        <w:rPr>
          <w:rFonts w:ascii="Arial" w:hAnsi="Arial" w:cs="Arial"/>
        </w:rPr>
      </w:pPr>
      <w:r w:rsidRPr="766C3E7A">
        <w:rPr>
          <w:rFonts w:ascii="Arial" w:hAnsi="Arial" w:cs="Arial"/>
        </w:rPr>
        <w:t>En la escuela primaria rural de la comunidad del Zangarro se realizó una plática de concientización ambiental en la que se prepararon pláticas de la cosecha de agua, composta, huertos caseros y la separación de residuos sólidos urbanos, que separaron residuos.</w:t>
      </w:r>
      <w:r w:rsidR="009B1E77" w:rsidRPr="766C3E7A">
        <w:rPr>
          <w:rFonts w:ascii="Arial" w:hAnsi="Arial" w:cs="Arial"/>
        </w:rPr>
        <w:t xml:space="preserve"> Se preparó material visual y didáctico para acompañar la </w:t>
      </w:r>
      <w:r w:rsidR="00D1360B" w:rsidRPr="766C3E7A">
        <w:rPr>
          <w:rFonts w:ascii="Arial" w:hAnsi="Arial" w:cs="Arial"/>
        </w:rPr>
        <w:t xml:space="preserve">plática de un juego muy dinámico que permita a los niños </w:t>
      </w:r>
      <w:r w:rsidR="7E11DD8D" w:rsidRPr="766C3E7A">
        <w:rPr>
          <w:rFonts w:ascii="Arial" w:hAnsi="Arial" w:cs="Arial"/>
        </w:rPr>
        <w:t>aplicar los conocimientos recién adquiridos</w:t>
      </w:r>
      <w:r w:rsidR="000F2764">
        <w:rPr>
          <w:rFonts w:ascii="Arial" w:hAnsi="Arial" w:cs="Arial"/>
        </w:rPr>
        <w:t>.</w:t>
      </w:r>
      <w:r w:rsidR="006F4F2E">
        <w:rPr>
          <w:rFonts w:ascii="Arial" w:hAnsi="Arial" w:cs="Arial"/>
        </w:rPr>
        <w:t xml:space="preserve"> </w:t>
      </w:r>
    </w:p>
    <w:p w14:paraId="42BAF2F9" w14:textId="0793EAC6" w:rsidR="00716942" w:rsidRPr="006B08E4" w:rsidRDefault="00D5777D" w:rsidP="00D92572">
      <w:pPr>
        <w:pStyle w:val="PabrasClavetexto"/>
        <w:rPr>
          <w:rFonts w:ascii="Arial" w:hAnsi="Arial" w:cs="Arial"/>
        </w:rPr>
      </w:pPr>
      <w:r w:rsidRPr="766C3E7A">
        <w:rPr>
          <w:rFonts w:ascii="Arial" w:hAnsi="Arial" w:cs="Arial"/>
          <w:b/>
          <w:bCs/>
          <w:color w:val="000000" w:themeColor="text1"/>
        </w:rPr>
        <w:t>Palabras clave</w:t>
      </w:r>
      <w:r w:rsidR="00716942" w:rsidRPr="766C3E7A">
        <w:rPr>
          <w:rFonts w:ascii="Arial" w:hAnsi="Arial" w:cs="Arial"/>
        </w:rPr>
        <w:t>:</w:t>
      </w:r>
      <w:r w:rsidR="009D5429" w:rsidRPr="766C3E7A">
        <w:rPr>
          <w:rFonts w:ascii="Arial" w:hAnsi="Arial" w:cs="Arial"/>
        </w:rPr>
        <w:t xml:space="preserve"> </w:t>
      </w:r>
      <w:r w:rsidR="5B2B1C4D" w:rsidRPr="00643394">
        <w:rPr>
          <w:rFonts w:ascii="Arial" w:hAnsi="Arial" w:cs="Arial"/>
          <w:color w:val="auto"/>
        </w:rPr>
        <w:t>concientización, residuos, reciclaje, centro de acopio.</w:t>
      </w:r>
    </w:p>
    <w:p w14:paraId="19080038" w14:textId="7BD5762B" w:rsidR="00713F11" w:rsidRDefault="00B60A4C" w:rsidP="00D92572">
      <w:pPr>
        <w:pStyle w:val="Subtitulo1"/>
        <w:jc w:val="both"/>
      </w:pPr>
      <w:r>
        <w:t>2. Introducción.</w:t>
      </w:r>
    </w:p>
    <w:p w14:paraId="404C3BCD" w14:textId="741EB194" w:rsidR="00D92572" w:rsidRDefault="005272E8" w:rsidP="00AD1838">
      <w:pPr>
        <w:pStyle w:val="Subtitulo1"/>
        <w:jc w:val="both"/>
        <w:rPr>
          <w:rFonts w:ascii="Arial" w:hAnsi="Arial" w:cs="Arial"/>
          <w:b w:val="0"/>
          <w:bCs/>
          <w:sz w:val="18"/>
          <w:szCs w:val="8"/>
        </w:rPr>
      </w:pPr>
      <w:r>
        <w:rPr>
          <w:rFonts w:ascii="Arial" w:hAnsi="Arial" w:cs="Arial"/>
          <w:b w:val="0"/>
          <w:bCs/>
          <w:sz w:val="18"/>
          <w:szCs w:val="8"/>
        </w:rPr>
        <w:t xml:space="preserve">La </w:t>
      </w:r>
      <w:r w:rsidR="007754D5">
        <w:rPr>
          <w:rFonts w:ascii="Arial" w:hAnsi="Arial" w:cs="Arial"/>
          <w:b w:val="0"/>
          <w:bCs/>
          <w:sz w:val="18"/>
          <w:szCs w:val="8"/>
        </w:rPr>
        <w:t xml:space="preserve">problemática de la generación de residuos va en constante aumento </w:t>
      </w:r>
      <w:r w:rsidR="00A21685">
        <w:rPr>
          <w:rFonts w:ascii="Arial" w:hAnsi="Arial" w:cs="Arial"/>
          <w:b w:val="0"/>
          <w:bCs/>
          <w:sz w:val="18"/>
          <w:szCs w:val="8"/>
        </w:rPr>
        <w:t>debido</w:t>
      </w:r>
      <w:r w:rsidR="00B16D94">
        <w:rPr>
          <w:rFonts w:ascii="Arial" w:hAnsi="Arial" w:cs="Arial"/>
          <w:b w:val="0"/>
          <w:bCs/>
          <w:sz w:val="18"/>
          <w:szCs w:val="8"/>
        </w:rPr>
        <w:t xml:space="preserve"> a cuatro fa</w:t>
      </w:r>
      <w:r w:rsidR="00745A38">
        <w:rPr>
          <w:rFonts w:ascii="Arial" w:hAnsi="Arial" w:cs="Arial"/>
          <w:b w:val="0"/>
          <w:bCs/>
          <w:sz w:val="18"/>
          <w:szCs w:val="8"/>
        </w:rPr>
        <w:t>ctores principales</w:t>
      </w:r>
      <w:r w:rsidR="00B03A4B">
        <w:rPr>
          <w:rFonts w:ascii="Arial" w:hAnsi="Arial" w:cs="Arial"/>
          <w:b w:val="0"/>
          <w:bCs/>
          <w:sz w:val="18"/>
          <w:szCs w:val="8"/>
        </w:rPr>
        <w:t>: el rápido crecimiento de</w:t>
      </w:r>
      <w:r w:rsidR="005F1701">
        <w:rPr>
          <w:rFonts w:ascii="Arial" w:hAnsi="Arial" w:cs="Arial"/>
          <w:b w:val="0"/>
          <w:bCs/>
          <w:sz w:val="18"/>
          <w:szCs w:val="8"/>
        </w:rPr>
        <w:t xml:space="preserve">mográfico, la concentración de </w:t>
      </w:r>
      <w:r w:rsidR="005C2D68">
        <w:rPr>
          <w:rFonts w:ascii="Arial" w:hAnsi="Arial" w:cs="Arial"/>
          <w:b w:val="0"/>
          <w:bCs/>
          <w:sz w:val="18"/>
          <w:szCs w:val="8"/>
        </w:rPr>
        <w:t xml:space="preserve">la población </w:t>
      </w:r>
      <w:r w:rsidR="0017159F">
        <w:rPr>
          <w:rFonts w:ascii="Arial" w:hAnsi="Arial" w:cs="Arial"/>
          <w:b w:val="0"/>
          <w:bCs/>
          <w:sz w:val="18"/>
          <w:szCs w:val="8"/>
        </w:rPr>
        <w:t xml:space="preserve">en centros urbanos, </w:t>
      </w:r>
      <w:r w:rsidR="00541FAD">
        <w:rPr>
          <w:rFonts w:ascii="Arial" w:hAnsi="Arial" w:cs="Arial"/>
          <w:b w:val="0"/>
          <w:bCs/>
          <w:sz w:val="18"/>
          <w:szCs w:val="8"/>
        </w:rPr>
        <w:t xml:space="preserve">la elaboración de bienes que se deterioran rápidamente para </w:t>
      </w:r>
      <w:r w:rsidR="00DA5B8D">
        <w:rPr>
          <w:rFonts w:ascii="Arial" w:hAnsi="Arial" w:cs="Arial"/>
          <w:b w:val="0"/>
          <w:bCs/>
          <w:sz w:val="18"/>
          <w:szCs w:val="8"/>
        </w:rPr>
        <w:t>aumentar el consumo</w:t>
      </w:r>
      <w:r w:rsidR="00831E01">
        <w:rPr>
          <w:rFonts w:ascii="Arial" w:hAnsi="Arial" w:cs="Arial"/>
          <w:b w:val="0"/>
          <w:bCs/>
          <w:sz w:val="18"/>
          <w:szCs w:val="8"/>
        </w:rPr>
        <w:t xml:space="preserve"> y </w:t>
      </w:r>
      <w:r w:rsidR="00C72B14">
        <w:rPr>
          <w:rFonts w:ascii="Arial" w:hAnsi="Arial" w:cs="Arial"/>
          <w:b w:val="0"/>
          <w:bCs/>
          <w:sz w:val="18"/>
          <w:szCs w:val="8"/>
        </w:rPr>
        <w:t xml:space="preserve">el incremento en el uso de </w:t>
      </w:r>
      <w:r w:rsidR="00FA5C74">
        <w:rPr>
          <w:rFonts w:ascii="Arial" w:hAnsi="Arial" w:cs="Arial"/>
          <w:b w:val="0"/>
          <w:bCs/>
          <w:sz w:val="18"/>
          <w:szCs w:val="8"/>
        </w:rPr>
        <w:t xml:space="preserve">envases </w:t>
      </w:r>
      <w:r w:rsidR="001E63A3">
        <w:rPr>
          <w:rFonts w:ascii="Arial" w:hAnsi="Arial" w:cs="Arial"/>
          <w:b w:val="0"/>
          <w:bCs/>
          <w:sz w:val="18"/>
          <w:szCs w:val="8"/>
        </w:rPr>
        <w:t>no retornables y no biodegradables</w:t>
      </w:r>
      <w:r w:rsidR="007B35DA" w:rsidRPr="007B35DA">
        <w:rPr>
          <w:rFonts w:ascii="Arial" w:hAnsi="Arial" w:cs="Arial"/>
          <w:b w:val="0"/>
          <w:bCs/>
          <w:sz w:val="18"/>
          <w:szCs w:val="8"/>
        </w:rPr>
        <w:t>. Para combatir la generación de basura</w:t>
      </w:r>
      <w:r w:rsidR="00CF598B">
        <w:rPr>
          <w:rFonts w:ascii="Arial" w:hAnsi="Arial" w:cs="Arial"/>
          <w:b w:val="0"/>
          <w:bCs/>
          <w:sz w:val="18"/>
          <w:szCs w:val="8"/>
        </w:rPr>
        <w:t xml:space="preserve"> es importante crear conciencia </w:t>
      </w:r>
      <w:r w:rsidR="000E1FBF">
        <w:rPr>
          <w:rFonts w:ascii="Arial" w:hAnsi="Arial" w:cs="Arial"/>
          <w:b w:val="0"/>
          <w:bCs/>
          <w:sz w:val="18"/>
          <w:szCs w:val="8"/>
        </w:rPr>
        <w:t>en la po</w:t>
      </w:r>
      <w:r w:rsidR="006A31CF">
        <w:rPr>
          <w:rFonts w:ascii="Arial" w:hAnsi="Arial" w:cs="Arial"/>
          <w:b w:val="0"/>
          <w:bCs/>
          <w:sz w:val="18"/>
          <w:szCs w:val="8"/>
        </w:rPr>
        <w:t xml:space="preserve">blación </w:t>
      </w:r>
      <w:r w:rsidR="00CF598B">
        <w:rPr>
          <w:rFonts w:ascii="Arial" w:hAnsi="Arial" w:cs="Arial"/>
          <w:b w:val="0"/>
          <w:bCs/>
          <w:sz w:val="18"/>
          <w:szCs w:val="8"/>
        </w:rPr>
        <w:t xml:space="preserve">sobre </w:t>
      </w:r>
      <w:r w:rsidR="006801B0">
        <w:rPr>
          <w:rFonts w:ascii="Arial" w:hAnsi="Arial" w:cs="Arial"/>
          <w:b w:val="0"/>
          <w:bCs/>
          <w:sz w:val="18"/>
          <w:szCs w:val="8"/>
        </w:rPr>
        <w:t xml:space="preserve">la reducción del consumo, la separación y el reciclaje de </w:t>
      </w:r>
      <w:r w:rsidR="009D2E38">
        <w:rPr>
          <w:rFonts w:ascii="Arial" w:hAnsi="Arial" w:cs="Arial"/>
          <w:b w:val="0"/>
          <w:bCs/>
          <w:sz w:val="18"/>
          <w:szCs w:val="8"/>
        </w:rPr>
        <w:t>los re</w:t>
      </w:r>
      <w:r w:rsidR="006A31CF">
        <w:rPr>
          <w:rFonts w:ascii="Arial" w:hAnsi="Arial" w:cs="Arial"/>
          <w:b w:val="0"/>
          <w:bCs/>
          <w:sz w:val="18"/>
          <w:szCs w:val="8"/>
        </w:rPr>
        <w:t>siduos</w:t>
      </w:r>
      <w:r w:rsidR="00145781">
        <w:rPr>
          <w:rFonts w:ascii="Arial" w:hAnsi="Arial" w:cs="Arial"/>
          <w:b w:val="0"/>
          <w:bCs/>
          <w:sz w:val="18"/>
          <w:szCs w:val="8"/>
        </w:rPr>
        <w:t xml:space="preserve">. </w:t>
      </w:r>
      <w:r w:rsidR="00593BF6">
        <w:rPr>
          <w:rFonts w:ascii="Arial" w:hAnsi="Arial" w:cs="Arial"/>
          <w:b w:val="0"/>
          <w:bCs/>
          <w:sz w:val="18"/>
          <w:szCs w:val="8"/>
        </w:rPr>
        <w:t xml:space="preserve">La tendencia a </w:t>
      </w:r>
      <w:r w:rsidR="001F0408">
        <w:rPr>
          <w:rFonts w:ascii="Arial" w:hAnsi="Arial" w:cs="Arial"/>
          <w:b w:val="0"/>
          <w:bCs/>
          <w:sz w:val="18"/>
          <w:szCs w:val="8"/>
        </w:rPr>
        <w:t xml:space="preserve">tirar todos los residuos que generamos </w:t>
      </w:r>
      <w:r w:rsidR="00D23399">
        <w:rPr>
          <w:rFonts w:ascii="Arial" w:hAnsi="Arial" w:cs="Arial"/>
          <w:b w:val="0"/>
          <w:bCs/>
          <w:sz w:val="18"/>
          <w:szCs w:val="8"/>
        </w:rPr>
        <w:t xml:space="preserve">proviene </w:t>
      </w:r>
      <w:r w:rsidR="00C26776">
        <w:rPr>
          <w:rFonts w:ascii="Arial" w:hAnsi="Arial" w:cs="Arial"/>
          <w:b w:val="0"/>
          <w:bCs/>
          <w:sz w:val="18"/>
          <w:szCs w:val="8"/>
        </w:rPr>
        <w:t>del concepto cultural</w:t>
      </w:r>
      <w:r w:rsidR="00D23399">
        <w:rPr>
          <w:rFonts w:ascii="Arial" w:hAnsi="Arial" w:cs="Arial"/>
          <w:b w:val="0"/>
          <w:bCs/>
          <w:sz w:val="18"/>
          <w:szCs w:val="8"/>
        </w:rPr>
        <w:t xml:space="preserve"> que se tiene sobre lo</w:t>
      </w:r>
      <w:r w:rsidR="00297BF6">
        <w:rPr>
          <w:rFonts w:ascii="Arial" w:hAnsi="Arial" w:cs="Arial"/>
          <w:b w:val="0"/>
          <w:bCs/>
          <w:sz w:val="18"/>
          <w:szCs w:val="8"/>
        </w:rPr>
        <w:t xml:space="preserve"> que es basura</w:t>
      </w:r>
      <w:r w:rsidR="00374F0D">
        <w:rPr>
          <w:rFonts w:ascii="Arial" w:hAnsi="Arial" w:cs="Arial"/>
          <w:b w:val="0"/>
          <w:bCs/>
          <w:sz w:val="18"/>
          <w:szCs w:val="8"/>
        </w:rPr>
        <w:t xml:space="preserve">, ya que </w:t>
      </w:r>
      <w:r w:rsidR="00A91AD8">
        <w:rPr>
          <w:rFonts w:ascii="Arial" w:hAnsi="Arial" w:cs="Arial"/>
          <w:b w:val="0"/>
          <w:bCs/>
          <w:sz w:val="18"/>
          <w:szCs w:val="8"/>
        </w:rPr>
        <w:t xml:space="preserve">cuando </w:t>
      </w:r>
      <w:r w:rsidR="00CB1A50">
        <w:rPr>
          <w:rFonts w:ascii="Arial" w:hAnsi="Arial" w:cs="Arial"/>
          <w:b w:val="0"/>
          <w:bCs/>
          <w:sz w:val="18"/>
          <w:szCs w:val="8"/>
        </w:rPr>
        <w:t>un artículo</w:t>
      </w:r>
      <w:r w:rsidR="00A91AD8">
        <w:rPr>
          <w:rFonts w:ascii="Arial" w:hAnsi="Arial" w:cs="Arial"/>
          <w:b w:val="0"/>
          <w:bCs/>
          <w:sz w:val="18"/>
          <w:szCs w:val="8"/>
        </w:rPr>
        <w:t xml:space="preserve"> </w:t>
      </w:r>
      <w:r w:rsidR="00C30EDA">
        <w:rPr>
          <w:rFonts w:ascii="Arial" w:hAnsi="Arial" w:cs="Arial"/>
          <w:b w:val="0"/>
          <w:bCs/>
          <w:sz w:val="18"/>
          <w:szCs w:val="8"/>
        </w:rPr>
        <w:t xml:space="preserve">termina con su función </w:t>
      </w:r>
      <w:r w:rsidR="00025C81">
        <w:rPr>
          <w:rFonts w:ascii="Arial" w:hAnsi="Arial" w:cs="Arial"/>
          <w:b w:val="0"/>
          <w:bCs/>
          <w:sz w:val="18"/>
          <w:szCs w:val="8"/>
        </w:rPr>
        <w:t xml:space="preserve">se interpreta como que es basura y a su vez esta se relaciona </w:t>
      </w:r>
      <w:r w:rsidR="0034231A">
        <w:rPr>
          <w:rFonts w:ascii="Arial" w:hAnsi="Arial" w:cs="Arial"/>
          <w:b w:val="0"/>
          <w:bCs/>
          <w:sz w:val="18"/>
          <w:szCs w:val="8"/>
        </w:rPr>
        <w:t>con el</w:t>
      </w:r>
      <w:r w:rsidR="00025C81">
        <w:rPr>
          <w:rFonts w:ascii="Arial" w:hAnsi="Arial" w:cs="Arial"/>
          <w:b w:val="0"/>
          <w:bCs/>
          <w:sz w:val="18"/>
          <w:szCs w:val="8"/>
        </w:rPr>
        <w:t xml:space="preserve"> desorden</w:t>
      </w:r>
      <w:r w:rsidR="00103D39">
        <w:rPr>
          <w:rFonts w:ascii="Arial" w:hAnsi="Arial" w:cs="Arial"/>
          <w:b w:val="0"/>
          <w:bCs/>
          <w:sz w:val="18"/>
          <w:szCs w:val="8"/>
        </w:rPr>
        <w:t>, la suciedad</w:t>
      </w:r>
      <w:r w:rsidR="00EE66BD">
        <w:rPr>
          <w:rFonts w:ascii="Arial" w:hAnsi="Arial" w:cs="Arial"/>
          <w:b w:val="0"/>
          <w:bCs/>
          <w:sz w:val="18"/>
          <w:szCs w:val="8"/>
        </w:rPr>
        <w:t xml:space="preserve"> y</w:t>
      </w:r>
      <w:r w:rsidR="009E1531">
        <w:rPr>
          <w:rFonts w:ascii="Arial" w:hAnsi="Arial" w:cs="Arial"/>
          <w:b w:val="0"/>
          <w:bCs/>
          <w:sz w:val="18"/>
          <w:szCs w:val="8"/>
        </w:rPr>
        <w:t xml:space="preserve"> patógeno</w:t>
      </w:r>
      <w:r w:rsidR="00EE66BD">
        <w:rPr>
          <w:rFonts w:ascii="Arial" w:hAnsi="Arial" w:cs="Arial"/>
          <w:b w:val="0"/>
          <w:bCs/>
          <w:sz w:val="18"/>
          <w:szCs w:val="8"/>
        </w:rPr>
        <w:t xml:space="preserve">s, es por ello </w:t>
      </w:r>
      <w:r w:rsidR="0034231A">
        <w:rPr>
          <w:rFonts w:ascii="Arial" w:hAnsi="Arial" w:cs="Arial"/>
          <w:b w:val="0"/>
          <w:bCs/>
          <w:sz w:val="18"/>
          <w:szCs w:val="8"/>
        </w:rPr>
        <w:t>por lo que</w:t>
      </w:r>
      <w:r w:rsidR="00EE66BD">
        <w:rPr>
          <w:rFonts w:ascii="Arial" w:hAnsi="Arial" w:cs="Arial"/>
          <w:b w:val="0"/>
          <w:bCs/>
          <w:sz w:val="18"/>
          <w:szCs w:val="8"/>
        </w:rPr>
        <w:t xml:space="preserve"> </w:t>
      </w:r>
      <w:r w:rsidR="00094DFA">
        <w:rPr>
          <w:rFonts w:ascii="Arial" w:hAnsi="Arial" w:cs="Arial"/>
          <w:b w:val="0"/>
          <w:bCs/>
          <w:sz w:val="18"/>
          <w:szCs w:val="8"/>
        </w:rPr>
        <w:t xml:space="preserve">casi de manera automática </w:t>
      </w:r>
      <w:r w:rsidR="000043EB">
        <w:rPr>
          <w:rFonts w:ascii="Arial" w:hAnsi="Arial" w:cs="Arial"/>
          <w:b w:val="0"/>
          <w:bCs/>
          <w:sz w:val="18"/>
          <w:szCs w:val="8"/>
        </w:rPr>
        <w:t xml:space="preserve">se </w:t>
      </w:r>
      <w:r w:rsidR="00E5666E">
        <w:rPr>
          <w:rFonts w:ascii="Arial" w:hAnsi="Arial" w:cs="Arial"/>
          <w:b w:val="0"/>
          <w:bCs/>
          <w:sz w:val="18"/>
          <w:szCs w:val="8"/>
        </w:rPr>
        <w:t>tira</w:t>
      </w:r>
      <w:r w:rsidR="000323B9">
        <w:rPr>
          <w:rFonts w:ascii="Arial" w:hAnsi="Arial" w:cs="Arial"/>
          <w:b w:val="0"/>
          <w:bCs/>
          <w:sz w:val="18"/>
          <w:szCs w:val="8"/>
        </w:rPr>
        <w:t xml:space="preserve"> o se destruye. </w:t>
      </w:r>
      <w:r w:rsidR="007C5C28">
        <w:rPr>
          <w:rFonts w:ascii="Arial" w:hAnsi="Arial" w:cs="Arial"/>
          <w:b w:val="0"/>
          <w:bCs/>
          <w:sz w:val="18"/>
          <w:szCs w:val="8"/>
        </w:rPr>
        <w:t xml:space="preserve">La impresión que se tiene sobre </w:t>
      </w:r>
      <w:r w:rsidR="0034231A">
        <w:rPr>
          <w:rFonts w:ascii="Arial" w:hAnsi="Arial" w:cs="Arial"/>
          <w:b w:val="0"/>
          <w:bCs/>
          <w:sz w:val="18"/>
          <w:szCs w:val="8"/>
        </w:rPr>
        <w:t xml:space="preserve">los residuos influye directamente en las acciones que toman los ciudadanos </w:t>
      </w:r>
      <w:r w:rsidR="00E174AC">
        <w:rPr>
          <w:rFonts w:ascii="Arial" w:hAnsi="Arial" w:cs="Arial"/>
          <w:b w:val="0"/>
          <w:bCs/>
          <w:sz w:val="18"/>
          <w:szCs w:val="8"/>
        </w:rPr>
        <w:t xml:space="preserve">y en la </w:t>
      </w:r>
      <w:r w:rsidR="002021DF">
        <w:rPr>
          <w:rFonts w:ascii="Arial" w:hAnsi="Arial" w:cs="Arial"/>
          <w:b w:val="0"/>
          <w:bCs/>
          <w:sz w:val="18"/>
          <w:szCs w:val="8"/>
        </w:rPr>
        <w:t>mayoría</w:t>
      </w:r>
      <w:r w:rsidR="00E174AC">
        <w:rPr>
          <w:rFonts w:ascii="Arial" w:hAnsi="Arial" w:cs="Arial"/>
          <w:b w:val="0"/>
          <w:bCs/>
          <w:sz w:val="18"/>
          <w:szCs w:val="8"/>
        </w:rPr>
        <w:t xml:space="preserve"> de los casos las personas </w:t>
      </w:r>
      <w:r w:rsidR="003452EB">
        <w:rPr>
          <w:rFonts w:ascii="Arial" w:hAnsi="Arial" w:cs="Arial"/>
          <w:b w:val="0"/>
          <w:bCs/>
          <w:sz w:val="18"/>
          <w:szCs w:val="8"/>
        </w:rPr>
        <w:t xml:space="preserve">no perciben </w:t>
      </w:r>
      <w:r w:rsidR="00AD46B9">
        <w:rPr>
          <w:rFonts w:ascii="Arial" w:hAnsi="Arial" w:cs="Arial"/>
          <w:b w:val="0"/>
          <w:bCs/>
          <w:sz w:val="18"/>
          <w:szCs w:val="8"/>
        </w:rPr>
        <w:t xml:space="preserve">la importancia que tiene </w:t>
      </w:r>
      <w:r w:rsidR="0060708D">
        <w:rPr>
          <w:rFonts w:ascii="Arial" w:hAnsi="Arial" w:cs="Arial"/>
          <w:b w:val="0"/>
          <w:bCs/>
          <w:sz w:val="18"/>
          <w:szCs w:val="8"/>
        </w:rPr>
        <w:t xml:space="preserve">la aportación </w:t>
      </w:r>
      <w:r w:rsidR="00061717">
        <w:rPr>
          <w:rFonts w:ascii="Arial" w:hAnsi="Arial" w:cs="Arial"/>
          <w:b w:val="0"/>
          <w:bCs/>
          <w:sz w:val="18"/>
          <w:szCs w:val="8"/>
        </w:rPr>
        <w:t xml:space="preserve">individual en </w:t>
      </w:r>
      <w:r w:rsidR="00292643">
        <w:rPr>
          <w:rFonts w:ascii="Arial" w:hAnsi="Arial" w:cs="Arial"/>
          <w:b w:val="0"/>
          <w:bCs/>
          <w:sz w:val="18"/>
          <w:szCs w:val="8"/>
        </w:rPr>
        <w:t xml:space="preserve">las acciones de separación debido a la </w:t>
      </w:r>
      <w:r w:rsidR="007D592C">
        <w:rPr>
          <w:rFonts w:ascii="Arial" w:hAnsi="Arial" w:cs="Arial"/>
          <w:b w:val="0"/>
          <w:bCs/>
          <w:sz w:val="18"/>
          <w:szCs w:val="8"/>
        </w:rPr>
        <w:t xml:space="preserve">falta de conocimiento </w:t>
      </w:r>
      <w:r w:rsidR="00BB7ED5">
        <w:rPr>
          <w:rFonts w:ascii="Arial" w:hAnsi="Arial" w:cs="Arial"/>
          <w:b w:val="0"/>
          <w:bCs/>
          <w:sz w:val="18"/>
          <w:szCs w:val="8"/>
        </w:rPr>
        <w:t xml:space="preserve">respecto </w:t>
      </w:r>
      <w:r w:rsidR="00A67FA2">
        <w:rPr>
          <w:rFonts w:ascii="Arial" w:hAnsi="Arial" w:cs="Arial"/>
          <w:b w:val="0"/>
          <w:bCs/>
          <w:sz w:val="18"/>
          <w:szCs w:val="8"/>
        </w:rPr>
        <w:t>a la elaboración de productos y a su ciclo de vida.</w:t>
      </w:r>
      <w:r w:rsidR="00AD1838">
        <w:rPr>
          <w:rFonts w:ascii="Arial" w:hAnsi="Arial" w:cs="Arial"/>
          <w:b w:val="0"/>
          <w:bCs/>
          <w:sz w:val="18"/>
          <w:szCs w:val="8"/>
        </w:rPr>
        <w:t xml:space="preserve"> </w:t>
      </w:r>
      <w:r w:rsidR="00D92572" w:rsidRPr="00AD1838">
        <w:rPr>
          <w:rFonts w:ascii="Arial" w:hAnsi="Arial" w:cs="Arial"/>
          <w:b w:val="0"/>
          <w:bCs/>
          <w:sz w:val="18"/>
          <w:szCs w:val="8"/>
        </w:rPr>
        <w:t xml:space="preserve">Los residuos sólidos urbanos se refieren a la basura generada en las casas como resultado de las actividades domésticas (como la basura de los empaques de la comida, o las sobras de comida) o también, la basura que proviene de los establecimientos (como restaurantes, fondas, </w:t>
      </w:r>
      <w:proofErr w:type="spellStart"/>
      <w:r w:rsidR="00D92572" w:rsidRPr="00AD1838">
        <w:rPr>
          <w:rFonts w:ascii="Arial" w:hAnsi="Arial" w:cs="Arial"/>
          <w:b w:val="0"/>
          <w:bCs/>
          <w:sz w:val="18"/>
          <w:szCs w:val="8"/>
        </w:rPr>
        <w:t>etc</w:t>
      </w:r>
      <w:proofErr w:type="spellEnd"/>
      <w:r w:rsidR="00D92572" w:rsidRPr="00AD1838">
        <w:rPr>
          <w:rFonts w:ascii="Arial" w:hAnsi="Arial" w:cs="Arial"/>
          <w:b w:val="0"/>
          <w:bCs/>
          <w:sz w:val="18"/>
          <w:szCs w:val="8"/>
        </w:rPr>
        <w:t xml:space="preserve">) o en la calle y en espacios públicos.  La generación de residuos sólidos urbanos es un problema que crece en el país, pues a lo largo del tiempo, en México, se generan cada vez más y más basura, tal como se ve en la gráfica, en todos los tipos de localidad va aumentando la cantidad de basura generada: </w:t>
      </w:r>
    </w:p>
    <w:p w14:paraId="14842139" w14:textId="77777777" w:rsidR="00AD1838" w:rsidRPr="00AD1838" w:rsidRDefault="00AD1838" w:rsidP="00AD1838">
      <w:pPr>
        <w:pStyle w:val="Subtitulo1"/>
        <w:jc w:val="both"/>
        <w:rPr>
          <w:rFonts w:ascii="Arial" w:hAnsi="Arial" w:cs="Arial"/>
          <w:b w:val="0"/>
          <w:bCs/>
          <w:sz w:val="18"/>
          <w:szCs w:val="8"/>
        </w:rPr>
      </w:pPr>
    </w:p>
    <w:p w14:paraId="6F5F8452" w14:textId="77777777" w:rsidR="00E06667" w:rsidRDefault="006E53BF" w:rsidP="00E06667">
      <w:pPr>
        <w:pStyle w:val="pietablafigura"/>
      </w:pPr>
      <w:r>
        <w:rPr>
          <w:noProof/>
        </w:rPr>
        <w:drawing>
          <wp:inline distT="0" distB="0" distL="0" distR="0" wp14:anchorId="3E9DA96B" wp14:editId="282217A4">
            <wp:extent cx="2576946" cy="1623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83" t="12285" r="8963"/>
                    <a:stretch/>
                  </pic:blipFill>
                  <pic:spPr bwMode="auto">
                    <a:xfrm>
                      <a:off x="0" y="0"/>
                      <a:ext cx="2633462" cy="1658865"/>
                    </a:xfrm>
                    <a:prstGeom prst="rect">
                      <a:avLst/>
                    </a:prstGeom>
                    <a:noFill/>
                    <a:ln>
                      <a:noFill/>
                    </a:ln>
                    <a:extLst>
                      <a:ext uri="{53640926-AAD7-44D8-BBD7-CCE9431645EC}">
                        <a14:shadowObscured xmlns:a14="http://schemas.microsoft.com/office/drawing/2010/main"/>
                      </a:ext>
                    </a:extLst>
                  </pic:spPr>
                </pic:pic>
              </a:graphicData>
            </a:graphic>
          </wp:inline>
        </w:drawing>
      </w:r>
    </w:p>
    <w:p w14:paraId="234F7CB4" w14:textId="77777777" w:rsidR="00643394" w:rsidRDefault="00643394" w:rsidP="00E06667">
      <w:pPr>
        <w:pStyle w:val="pietablafigura"/>
      </w:pPr>
    </w:p>
    <w:p w14:paraId="17DCC7FA" w14:textId="77777777" w:rsidR="00643394" w:rsidRDefault="00643394" w:rsidP="00AD1838">
      <w:pPr>
        <w:pStyle w:val="pietablafigura"/>
        <w:jc w:val="both"/>
      </w:pPr>
    </w:p>
    <w:p w14:paraId="16E56766" w14:textId="2FE6B207" w:rsidR="00D92572" w:rsidRDefault="00C61548" w:rsidP="00E06667">
      <w:pPr>
        <w:pStyle w:val="pietablafigura"/>
      </w:pPr>
      <w:r w:rsidRPr="00D329B1">
        <w:t>Figura 1.</w:t>
      </w:r>
      <w:r w:rsidR="00643394">
        <w:t xml:space="preserve"> Generación de residuos sólidos urbanos por tipo de localidad, 1997-2011. </w:t>
      </w:r>
      <w:r w:rsidRPr="00D329B1">
        <w:t xml:space="preserve"> </w:t>
      </w:r>
      <w:r w:rsidR="00D21309">
        <w:t xml:space="preserve">Fuente: Dirección </w:t>
      </w:r>
      <w:r w:rsidR="002525CB">
        <w:t>G</w:t>
      </w:r>
      <w:r w:rsidR="00D21309">
        <w:t>eneral de</w:t>
      </w:r>
      <w:r w:rsidR="002525CB">
        <w:t xml:space="preserve"> E</w:t>
      </w:r>
      <w:r w:rsidR="00D21309">
        <w:t xml:space="preserve">quipamiento e </w:t>
      </w:r>
      <w:r w:rsidR="002525CB">
        <w:t>I</w:t>
      </w:r>
      <w:r w:rsidR="00D21309">
        <w:t>nfraestructura</w:t>
      </w:r>
      <w:r w:rsidR="002525CB">
        <w:t xml:space="preserve"> de Zonas </w:t>
      </w:r>
      <w:r w:rsidR="00341FD5">
        <w:t>Urbano-Maginadas, Sedesol. México</w:t>
      </w:r>
      <w:r w:rsidR="0087296E">
        <w:t>. 2012.</w:t>
      </w:r>
    </w:p>
    <w:p w14:paraId="426C783B" w14:textId="77777777" w:rsidR="00E06667" w:rsidRDefault="00E06667" w:rsidP="00E06667">
      <w:pPr>
        <w:pStyle w:val="pietablafigura"/>
      </w:pPr>
    </w:p>
    <w:p w14:paraId="4A02889F" w14:textId="0684D086" w:rsidR="00180CE4" w:rsidRDefault="00180CE4" w:rsidP="00180CE4">
      <w:pPr>
        <w:pStyle w:val="Subtitulo1"/>
        <w:jc w:val="both"/>
        <w:rPr>
          <w:rFonts w:ascii="Arial" w:hAnsi="Arial" w:cs="Arial"/>
          <w:b w:val="0"/>
          <w:bCs/>
          <w:sz w:val="18"/>
          <w:szCs w:val="8"/>
        </w:rPr>
      </w:pPr>
      <w:r>
        <w:rPr>
          <w:rFonts w:ascii="Arial" w:hAnsi="Arial" w:cs="Arial"/>
          <w:b w:val="0"/>
          <w:bCs/>
          <w:sz w:val="18"/>
          <w:szCs w:val="8"/>
        </w:rPr>
        <w:lastRenderedPageBreak/>
        <w:t>La problemática de la generación de residuos va en constante aumento debido a cuatro factores principales: el rápido crecimiento demográfico, la concentración de la población en centros urbanos, la elaboración de bienes que se deterioran rápidamente para aumentar el consumo y el incremento en el uso de envases no retornables y no biodegradables</w:t>
      </w:r>
      <w:r w:rsidRPr="007B35DA">
        <w:rPr>
          <w:rFonts w:ascii="Arial" w:hAnsi="Arial" w:cs="Arial"/>
          <w:b w:val="0"/>
          <w:bCs/>
          <w:sz w:val="18"/>
          <w:szCs w:val="8"/>
        </w:rPr>
        <w:t>. Para combatir la generación de basura</w:t>
      </w:r>
      <w:r>
        <w:rPr>
          <w:rFonts w:ascii="Arial" w:hAnsi="Arial" w:cs="Arial"/>
          <w:b w:val="0"/>
          <w:bCs/>
          <w:sz w:val="18"/>
          <w:szCs w:val="8"/>
        </w:rPr>
        <w:t xml:space="preserve"> es importante crear conciencia en la población sobre la reducción del consumo, la separación y el reciclaje de los residuos. La tendencia a tirar todos los residuos que generamos proviene del concepto cultural que se tiene sobre lo que es basura, ya que cuando un artículo termina con su función se interpreta como que es basura y a su vez esta se relaciona con el desorden, la suciedad y patógenos, es por ello por lo que casi de manera automática se tira o se destruye. La impresión que se tiene sobre los residuos influye directamente en las acciones que toman los ciudadanos y en la mayoría de los casos las personas no perciben la importancia que tiene la aportación individual en las acciones de separación debido a la falta de conocimiento respecto a la elaboración de productos y a su ciclo de vida.</w:t>
      </w:r>
      <w:r w:rsidR="00FA0050">
        <w:rPr>
          <w:rFonts w:ascii="Arial" w:hAnsi="Arial" w:cs="Arial"/>
          <w:b w:val="0"/>
          <w:bCs/>
          <w:sz w:val="18"/>
          <w:szCs w:val="8"/>
        </w:rPr>
        <w:t xml:space="preserve"> </w:t>
      </w:r>
      <w:r w:rsidR="00435774">
        <w:rPr>
          <w:rFonts w:ascii="Arial" w:hAnsi="Arial" w:cs="Arial"/>
          <w:b w:val="0"/>
          <w:bCs/>
          <w:sz w:val="18"/>
          <w:szCs w:val="8"/>
        </w:rPr>
        <w:t>(A</w:t>
      </w:r>
      <w:r w:rsidR="00435774" w:rsidRPr="006F5688">
        <w:rPr>
          <w:rFonts w:ascii="Arial" w:hAnsi="Arial" w:cs="Arial"/>
          <w:b w:val="0"/>
          <w:bCs/>
          <w:sz w:val="18"/>
          <w:szCs w:val="8"/>
        </w:rPr>
        <w:t>riza,2016)</w:t>
      </w:r>
      <w:r w:rsidR="00F27E2E">
        <w:rPr>
          <w:rFonts w:ascii="Arial" w:hAnsi="Arial" w:cs="Arial"/>
          <w:b w:val="0"/>
          <w:bCs/>
          <w:sz w:val="18"/>
          <w:szCs w:val="8"/>
        </w:rPr>
        <w:t xml:space="preserve"> (</w:t>
      </w:r>
      <w:r w:rsidR="00F27E2E" w:rsidRPr="00F27E2E">
        <w:rPr>
          <w:rFonts w:ascii="Arial" w:hAnsi="Arial" w:cs="Arial"/>
          <w:b w:val="0"/>
          <w:bCs/>
          <w:sz w:val="18"/>
          <w:szCs w:val="8"/>
        </w:rPr>
        <w:t>Goyenechea</w:t>
      </w:r>
      <w:r w:rsidR="00F27E2E">
        <w:rPr>
          <w:rFonts w:ascii="Arial" w:hAnsi="Arial" w:cs="Arial"/>
          <w:b w:val="0"/>
          <w:bCs/>
          <w:sz w:val="18"/>
          <w:szCs w:val="8"/>
        </w:rPr>
        <w:t>, 2007)</w:t>
      </w:r>
      <w:r w:rsidR="006F5688" w:rsidRPr="006F5688">
        <w:t xml:space="preserve"> </w:t>
      </w:r>
      <w:r w:rsidR="00435774">
        <w:rPr>
          <w:rFonts w:ascii="Arial" w:hAnsi="Arial" w:cs="Arial"/>
          <w:b w:val="0"/>
          <w:bCs/>
          <w:sz w:val="18"/>
          <w:szCs w:val="8"/>
        </w:rPr>
        <w:t>(Salgado, 2012)</w:t>
      </w:r>
    </w:p>
    <w:p w14:paraId="79618E93" w14:textId="35C5ABA9" w:rsidR="00D92572" w:rsidRPr="00AD1838" w:rsidRDefault="00180CE4" w:rsidP="00AD1838">
      <w:pPr>
        <w:pStyle w:val="Subtitulo1"/>
        <w:jc w:val="both"/>
        <w:rPr>
          <w:rFonts w:ascii="Arial" w:hAnsi="Arial" w:cs="Arial"/>
          <w:b w:val="0"/>
          <w:bCs/>
          <w:sz w:val="18"/>
          <w:szCs w:val="8"/>
        </w:rPr>
      </w:pPr>
      <w:r>
        <w:rPr>
          <w:rFonts w:ascii="Arial" w:hAnsi="Arial" w:cs="Arial"/>
          <w:b w:val="0"/>
          <w:bCs/>
          <w:sz w:val="18"/>
          <w:szCs w:val="8"/>
        </w:rPr>
        <w:t>Para lograr cambios en las conductas es necesario comprender que la decisión de realizar o no una acción depende de tres factores: la Actitud hacia una conducta que se determinar tras evaluar si la acción es positiva o negativa, la Norma Subjetiva que se refiere a la presión que ejerce un grupo sobre el individuo y finalmente el Control Conductual Percibido, es decir, la percepción que tiene el individuo de su habilidad para implicarse en la acción. Por lo que para que una persona se vea comprometida a la separación y reciclaje de los residuos es necesario que se concientice de las consecuencias negativas que tienen ciertas acciones o la inanición de otras, así como hacerle saber la parte de responsabilidad que tiene en el problema. Una manera de concientizar a la población es por medio de pláticas en las que se informa sobre la importancia de la separación y el reciclaje, así como de programas de reciclaje cercanos o centros de acopio, así como mostrar interés por parte de las instituciones gubernamentales y la generación de planes congruentes de gestión de residuos para que los ciudadanos vean congruencia respecto al tema.</w:t>
      </w:r>
      <w:r w:rsidR="00BF6CA2">
        <w:rPr>
          <w:rFonts w:ascii="Arial" w:hAnsi="Arial" w:cs="Arial"/>
          <w:b w:val="0"/>
          <w:bCs/>
          <w:sz w:val="18"/>
          <w:szCs w:val="8"/>
        </w:rPr>
        <w:t xml:space="preserve"> (Durán et al, 2009</w:t>
      </w:r>
      <w:r w:rsidR="00AD1838">
        <w:rPr>
          <w:rFonts w:ascii="Arial" w:hAnsi="Arial" w:cs="Arial"/>
          <w:b w:val="0"/>
          <w:bCs/>
          <w:sz w:val="18"/>
          <w:szCs w:val="8"/>
        </w:rPr>
        <w:t xml:space="preserve">; </w:t>
      </w:r>
      <w:r w:rsidR="00544C02" w:rsidRPr="00F27E2E">
        <w:rPr>
          <w:rFonts w:ascii="Arial" w:hAnsi="Arial" w:cs="Arial"/>
          <w:b w:val="0"/>
          <w:bCs/>
          <w:sz w:val="18"/>
          <w:szCs w:val="8"/>
        </w:rPr>
        <w:t>Goyenechea</w:t>
      </w:r>
      <w:r w:rsidR="00544C02">
        <w:rPr>
          <w:rFonts w:ascii="Arial" w:hAnsi="Arial" w:cs="Arial"/>
          <w:b w:val="0"/>
          <w:bCs/>
          <w:sz w:val="18"/>
          <w:szCs w:val="8"/>
        </w:rPr>
        <w:t>, 2007</w:t>
      </w:r>
      <w:r w:rsidR="00AD1838">
        <w:rPr>
          <w:rFonts w:ascii="Arial" w:hAnsi="Arial" w:cs="Arial"/>
          <w:b w:val="0"/>
          <w:bCs/>
          <w:sz w:val="18"/>
          <w:szCs w:val="8"/>
        </w:rPr>
        <w:t xml:space="preserve">; </w:t>
      </w:r>
      <w:r w:rsidR="00AA0F43" w:rsidRPr="00AA0F43">
        <w:rPr>
          <w:rFonts w:ascii="Arial" w:hAnsi="Arial" w:cs="Arial"/>
          <w:b w:val="0"/>
          <w:bCs/>
          <w:sz w:val="18"/>
          <w:szCs w:val="8"/>
        </w:rPr>
        <w:t>Olivares</w:t>
      </w:r>
      <w:r w:rsidR="00AA0F43">
        <w:rPr>
          <w:rFonts w:ascii="Arial" w:hAnsi="Arial" w:cs="Arial"/>
          <w:b w:val="0"/>
          <w:bCs/>
          <w:sz w:val="18"/>
          <w:szCs w:val="8"/>
        </w:rPr>
        <w:t>, 2017)</w:t>
      </w:r>
      <w:r w:rsidR="00AD1838">
        <w:rPr>
          <w:rFonts w:ascii="Arial" w:hAnsi="Arial" w:cs="Arial"/>
          <w:b w:val="0"/>
          <w:bCs/>
          <w:sz w:val="18"/>
          <w:szCs w:val="8"/>
        </w:rPr>
        <w:t xml:space="preserve">. </w:t>
      </w:r>
      <w:r w:rsidR="00D92572" w:rsidRPr="00AD1838">
        <w:rPr>
          <w:rFonts w:ascii="Arial" w:hAnsi="Arial" w:cs="Arial"/>
          <w:b w:val="0"/>
          <w:bCs/>
          <w:sz w:val="18"/>
          <w:szCs w:val="8"/>
        </w:rPr>
        <w:t xml:space="preserve">En México, existe la Ley General para la Prevención y Gestión integral de Residuos, la cual nos dice que los residuos sólidos urbanos se pueden clasificar </w:t>
      </w:r>
      <w:proofErr w:type="spellStart"/>
      <w:r w:rsidR="006F1E52" w:rsidRPr="00AD1838">
        <w:rPr>
          <w:rFonts w:ascii="Arial" w:hAnsi="Arial" w:cs="Arial"/>
          <w:b w:val="0"/>
          <w:bCs/>
          <w:sz w:val="18"/>
          <w:szCs w:val="8"/>
        </w:rPr>
        <w:t>segpun</w:t>
      </w:r>
      <w:proofErr w:type="spellEnd"/>
      <w:r w:rsidR="00D92572" w:rsidRPr="00AD1838">
        <w:rPr>
          <w:rFonts w:ascii="Arial" w:hAnsi="Arial" w:cs="Arial"/>
          <w:b w:val="0"/>
          <w:bCs/>
          <w:sz w:val="18"/>
          <w:szCs w:val="8"/>
        </w:rPr>
        <w:t xml:space="preserve"> se </w:t>
      </w:r>
      <w:r w:rsidR="006F1E52" w:rsidRPr="00AD1838">
        <w:rPr>
          <w:rFonts w:ascii="Arial" w:hAnsi="Arial" w:cs="Arial"/>
          <w:b w:val="0"/>
          <w:bCs/>
          <w:sz w:val="18"/>
          <w:szCs w:val="8"/>
        </w:rPr>
        <w:t>muestra en la figura 2.</w:t>
      </w:r>
      <w:r w:rsidR="00D92572" w:rsidRPr="00AD1838">
        <w:rPr>
          <w:rFonts w:ascii="Arial" w:hAnsi="Arial" w:cs="Arial"/>
          <w:b w:val="0"/>
          <w:bCs/>
          <w:sz w:val="18"/>
          <w:szCs w:val="8"/>
        </w:rPr>
        <w:t xml:space="preserve"> </w:t>
      </w:r>
    </w:p>
    <w:p w14:paraId="2B88FC40" w14:textId="77777777" w:rsidR="00D92572" w:rsidRDefault="00D92572" w:rsidP="00D92572">
      <w:pPr>
        <w:rPr>
          <w:noProof/>
        </w:rPr>
      </w:pPr>
    </w:p>
    <w:p w14:paraId="6CFD0A22" w14:textId="77777777" w:rsidR="00E06667" w:rsidRDefault="00D46989" w:rsidP="00E06667">
      <w:pPr>
        <w:pStyle w:val="pietablafigura"/>
      </w:pPr>
      <w:r w:rsidRPr="00D46989">
        <w:rPr>
          <w:noProof/>
        </w:rPr>
        <w:drawing>
          <wp:inline distT="0" distB="0" distL="0" distR="0" wp14:anchorId="1778572A" wp14:editId="696102E7">
            <wp:extent cx="3203597" cy="1885349"/>
            <wp:effectExtent l="0" t="0" r="0" b="635"/>
            <wp:docPr id="1245282140" name="Imagen 124528214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82140" name="Imagen 1" descr="Icon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0068" cy="1889157"/>
                    </a:xfrm>
                    <a:prstGeom prst="rect">
                      <a:avLst/>
                    </a:prstGeom>
                    <a:noFill/>
                    <a:ln>
                      <a:noFill/>
                    </a:ln>
                  </pic:spPr>
                </pic:pic>
              </a:graphicData>
            </a:graphic>
          </wp:inline>
        </w:drawing>
      </w:r>
    </w:p>
    <w:p w14:paraId="77B2DE28" w14:textId="77777777" w:rsidR="00E06667" w:rsidRDefault="00E06667" w:rsidP="00E06667">
      <w:pPr>
        <w:pStyle w:val="pietablafigura"/>
      </w:pPr>
    </w:p>
    <w:p w14:paraId="1780DC1B" w14:textId="427AAFB1" w:rsidR="00D92572" w:rsidRDefault="00D46989" w:rsidP="00E06667">
      <w:pPr>
        <w:pStyle w:val="pietablafigura"/>
        <w:rPr>
          <w:noProof/>
        </w:rPr>
      </w:pPr>
      <w:r w:rsidRPr="00D46989">
        <w:rPr>
          <w:noProof/>
          <w:lang w:val="es-ES"/>
        </w:rPr>
        <w:br/>
      </w:r>
      <w:r w:rsidR="0087296E" w:rsidRPr="00D329B1">
        <w:t xml:space="preserve">Figura </w:t>
      </w:r>
      <w:r w:rsidR="00E06667">
        <w:t>2</w:t>
      </w:r>
      <w:r w:rsidR="0087296E" w:rsidRPr="00D329B1">
        <w:t xml:space="preserve">. </w:t>
      </w:r>
      <w:r w:rsidR="00415722">
        <w:t>Clasificación de residuos para</w:t>
      </w:r>
      <w:r w:rsidR="00EF1331">
        <w:t xml:space="preserve"> reciclaje</w:t>
      </w:r>
      <w:r w:rsidR="00415722" w:rsidRPr="00D329B1">
        <w:t>.</w:t>
      </w:r>
      <w:r w:rsidR="00415722">
        <w:t xml:space="preserve"> Fuente: </w:t>
      </w:r>
      <w:r w:rsidR="00415722">
        <w:rPr>
          <w:noProof/>
        </w:rPr>
        <w:t>SEMARNAT, 2023</w:t>
      </w:r>
    </w:p>
    <w:p w14:paraId="074E7F4A" w14:textId="77777777" w:rsidR="00E06667" w:rsidRDefault="00E06667" w:rsidP="00E06667">
      <w:pPr>
        <w:pStyle w:val="pietablafigura"/>
        <w:rPr>
          <w:noProof/>
        </w:rPr>
      </w:pPr>
    </w:p>
    <w:p w14:paraId="567CEF3B" w14:textId="77777777" w:rsidR="00EF1331" w:rsidRDefault="00EF1331" w:rsidP="00EF1331">
      <w:pPr>
        <w:pStyle w:val="pietablafigura"/>
        <w:jc w:val="both"/>
      </w:pPr>
    </w:p>
    <w:p w14:paraId="272CA900" w14:textId="77777777" w:rsidR="00E06667" w:rsidRDefault="00E06667" w:rsidP="00EF1331">
      <w:pPr>
        <w:pStyle w:val="pietablafigura"/>
        <w:jc w:val="both"/>
      </w:pPr>
    </w:p>
    <w:p w14:paraId="11AA2949" w14:textId="391B1462" w:rsidR="00D92572" w:rsidRPr="00541A63" w:rsidRDefault="00D92572" w:rsidP="00D92572">
      <w:pPr>
        <w:rPr>
          <w:rFonts w:ascii="Arial" w:hAnsi="Arial" w:cs="Arial"/>
          <w:noProof/>
          <w:szCs w:val="18"/>
        </w:rPr>
      </w:pPr>
      <w:r w:rsidRPr="00541A63">
        <w:rPr>
          <w:rFonts w:ascii="Arial" w:hAnsi="Arial" w:cs="Arial"/>
          <w:noProof/>
          <w:szCs w:val="18"/>
        </w:rPr>
        <w:t xml:space="preserve">Existen recomendaciones para la separación y disposición de cada tipo de residuo: </w:t>
      </w:r>
    </w:p>
    <w:p w14:paraId="0D52D3DC" w14:textId="4A8A3FCE" w:rsidR="00D92572" w:rsidRPr="00541A63" w:rsidRDefault="00D92572" w:rsidP="00D92572">
      <w:pPr>
        <w:rPr>
          <w:rFonts w:ascii="Arial" w:hAnsi="Arial" w:cs="Arial"/>
          <w:noProof/>
          <w:szCs w:val="18"/>
        </w:rPr>
      </w:pPr>
      <w:r w:rsidRPr="00541A63">
        <w:rPr>
          <w:rFonts w:ascii="Arial" w:hAnsi="Arial" w:cs="Arial"/>
          <w:noProof/>
          <w:szCs w:val="18"/>
        </w:rPr>
        <w:t xml:space="preserve">ORGÁNICO: la basura que proviene de lo natural, que alguna vez estuvo vivo o fue parte de un ser vivo </w:t>
      </w:r>
      <w:r w:rsidR="006042EB">
        <w:rPr>
          <w:rFonts w:ascii="Arial" w:hAnsi="Arial" w:cs="Arial"/>
          <w:noProof/>
          <w:szCs w:val="18"/>
        </w:rPr>
        <w:t>(SEMARNAT, 2017).</w:t>
      </w:r>
    </w:p>
    <w:p w14:paraId="2C16A872" w14:textId="20AB11EC" w:rsidR="005E7F2B" w:rsidRPr="00541A63" w:rsidRDefault="00D92572" w:rsidP="00D92572">
      <w:pPr>
        <w:rPr>
          <w:rFonts w:ascii="Arial" w:hAnsi="Arial" w:cs="Arial"/>
          <w:noProof/>
          <w:szCs w:val="18"/>
        </w:rPr>
      </w:pPr>
      <w:r w:rsidRPr="00541A63">
        <w:rPr>
          <w:rFonts w:ascii="Arial" w:hAnsi="Arial" w:cs="Arial"/>
          <w:noProof/>
          <w:szCs w:val="18"/>
        </w:rPr>
        <w:t>PAPEL Y CARTÓN: El papel y el cartón están elaborados de celulosa que es obtenida de la fibra de madera por lo que su reciclaje reduce la tala de árboles. Tarda aproximadamente 1 año en degradarse en condiciones naturales. Para su disposición se deben retirar los elementos que no sea de dicho material como puede ser resortes, clips, cintas, etc., y posteriormente deben apilarse y amarrarse para facilitar su transporte. En el caso del cartón, las cajas deben ser compactadas y apiladas de igual manera</w:t>
      </w:r>
      <w:r w:rsidR="005E7F2B" w:rsidRPr="00541A63">
        <w:rPr>
          <w:rFonts w:ascii="Arial" w:hAnsi="Arial" w:cs="Arial"/>
          <w:noProof/>
          <w:szCs w:val="18"/>
        </w:rPr>
        <w:t>.</w:t>
      </w:r>
      <w:r w:rsidRPr="00541A63">
        <w:rPr>
          <w:rFonts w:ascii="Arial" w:hAnsi="Arial" w:cs="Arial"/>
          <w:noProof/>
          <w:szCs w:val="18"/>
        </w:rPr>
        <w:t xml:space="preserve"> </w:t>
      </w:r>
      <w:r w:rsidR="00AD4074" w:rsidRPr="00541A63">
        <w:rPr>
          <w:rFonts w:ascii="Arial" w:hAnsi="Arial" w:cs="Arial"/>
          <w:noProof/>
          <w:szCs w:val="18"/>
        </w:rPr>
        <w:t>(</w:t>
      </w:r>
      <w:r w:rsidR="00AD4074" w:rsidRPr="00541A63">
        <w:rPr>
          <w:rFonts w:ascii="Arial" w:hAnsi="Arial" w:cs="Arial"/>
          <w:szCs w:val="18"/>
        </w:rPr>
        <w:t xml:space="preserve">Municipio de Ituzaingó, </w:t>
      </w:r>
      <w:proofErr w:type="spellStart"/>
      <w:r w:rsidR="00AD4074" w:rsidRPr="00541A63">
        <w:rPr>
          <w:rFonts w:ascii="Arial" w:hAnsi="Arial" w:cs="Arial"/>
          <w:szCs w:val="18"/>
        </w:rPr>
        <w:t>n.d</w:t>
      </w:r>
      <w:proofErr w:type="spellEnd"/>
      <w:r w:rsidR="00AD4074" w:rsidRPr="00541A63">
        <w:rPr>
          <w:rFonts w:ascii="Arial" w:hAnsi="Arial" w:cs="Arial"/>
          <w:szCs w:val="18"/>
        </w:rPr>
        <w:t>)</w:t>
      </w:r>
    </w:p>
    <w:p w14:paraId="713FBA8B" w14:textId="2926235A" w:rsidR="00D92572" w:rsidRPr="00541A63" w:rsidRDefault="00D92572" w:rsidP="00D92572">
      <w:pPr>
        <w:rPr>
          <w:rFonts w:ascii="Arial" w:hAnsi="Arial" w:cs="Arial"/>
          <w:noProof/>
          <w:szCs w:val="18"/>
        </w:rPr>
      </w:pPr>
      <w:r w:rsidRPr="00541A63">
        <w:rPr>
          <w:rFonts w:ascii="Arial" w:hAnsi="Arial" w:cs="Arial"/>
          <w:noProof/>
          <w:szCs w:val="18"/>
        </w:rPr>
        <w:t>PLÁSTICO: el plástico es producido a partir de petróleo y existen diferentes plásticos con características diferentes</w:t>
      </w:r>
      <w:r w:rsidR="007862C1">
        <w:rPr>
          <w:rFonts w:ascii="Arial" w:hAnsi="Arial" w:cs="Arial"/>
          <w:noProof/>
          <w:szCs w:val="18"/>
        </w:rPr>
        <w:t xml:space="preserve">. El </w:t>
      </w:r>
      <w:r w:rsidRPr="00541A63">
        <w:rPr>
          <w:rFonts w:ascii="Arial" w:hAnsi="Arial" w:cs="Arial"/>
          <w:noProof/>
          <w:szCs w:val="18"/>
        </w:rPr>
        <w:t>PET (polietileno tereftalato</w:t>
      </w:r>
      <w:r w:rsidR="007862C1">
        <w:rPr>
          <w:rFonts w:ascii="Arial" w:hAnsi="Arial" w:cs="Arial"/>
          <w:noProof/>
          <w:szCs w:val="18"/>
        </w:rPr>
        <w:t>)</w:t>
      </w:r>
      <w:r w:rsidRPr="00541A63">
        <w:rPr>
          <w:rFonts w:ascii="Arial" w:hAnsi="Arial" w:cs="Arial"/>
          <w:noProof/>
          <w:szCs w:val="18"/>
        </w:rPr>
        <w:t xml:space="preserve"> tarda entre 100 y 1000 años</w:t>
      </w:r>
      <w:r w:rsidR="007862C1">
        <w:rPr>
          <w:rFonts w:ascii="Arial" w:hAnsi="Arial" w:cs="Arial"/>
          <w:noProof/>
          <w:szCs w:val="18"/>
        </w:rPr>
        <w:t xml:space="preserve"> en degradarse, p</w:t>
      </w:r>
      <w:r w:rsidRPr="007862C1">
        <w:rPr>
          <w:rFonts w:ascii="Arial" w:hAnsi="Arial" w:cs="Arial"/>
          <w:noProof/>
          <w:szCs w:val="18"/>
        </w:rPr>
        <w:t>ara</w:t>
      </w:r>
      <w:r w:rsidRPr="00541A63">
        <w:rPr>
          <w:rFonts w:ascii="Arial" w:hAnsi="Arial" w:cs="Arial"/>
          <w:noProof/>
          <w:szCs w:val="18"/>
        </w:rPr>
        <w:t xml:space="preserve"> su separación se </w:t>
      </w:r>
      <w:r w:rsidRPr="00541A63">
        <w:rPr>
          <w:rFonts w:ascii="Arial" w:hAnsi="Arial" w:cs="Arial"/>
          <w:noProof/>
          <w:szCs w:val="18"/>
        </w:rPr>
        <w:lastRenderedPageBreak/>
        <w:t xml:space="preserve">recomienda enjuagar, retirar etiquetas y tapas, aplastar para reducir el espacio y almacenar. </w:t>
      </w:r>
      <w:r w:rsidRPr="007862C1">
        <w:rPr>
          <w:rFonts w:ascii="Arial" w:hAnsi="Arial" w:cs="Arial"/>
          <w:noProof/>
          <w:szCs w:val="18"/>
        </w:rPr>
        <w:t xml:space="preserve"> </w:t>
      </w:r>
      <w:r w:rsidR="00D95924" w:rsidRPr="007862C1">
        <w:rPr>
          <w:rFonts w:ascii="Arial" w:hAnsi="Arial" w:cs="Arial"/>
          <w:noProof/>
          <w:szCs w:val="18"/>
        </w:rPr>
        <w:t>(</w:t>
      </w:r>
      <w:r w:rsidR="00D95924" w:rsidRPr="007862C1">
        <w:rPr>
          <w:rFonts w:ascii="Arial" w:hAnsi="Arial" w:cs="Arial"/>
          <w:szCs w:val="18"/>
        </w:rPr>
        <w:t xml:space="preserve">Municipio de Ituzaingó, </w:t>
      </w:r>
      <w:proofErr w:type="spellStart"/>
      <w:r w:rsidR="00D95924" w:rsidRPr="007862C1">
        <w:rPr>
          <w:rFonts w:ascii="Arial" w:hAnsi="Arial" w:cs="Arial"/>
          <w:szCs w:val="18"/>
        </w:rPr>
        <w:t>n.d</w:t>
      </w:r>
      <w:proofErr w:type="spellEnd"/>
      <w:r w:rsidR="00D95924" w:rsidRPr="007862C1">
        <w:rPr>
          <w:rFonts w:ascii="Arial" w:hAnsi="Arial" w:cs="Arial"/>
          <w:szCs w:val="18"/>
        </w:rPr>
        <w:t>)</w:t>
      </w:r>
    </w:p>
    <w:p w14:paraId="39428803" w14:textId="32FE8FFE" w:rsidR="00D92572" w:rsidRPr="00541A63" w:rsidRDefault="00D92572" w:rsidP="00D92572">
      <w:pPr>
        <w:rPr>
          <w:rFonts w:ascii="Arial" w:hAnsi="Arial" w:cs="Arial"/>
          <w:noProof/>
          <w:szCs w:val="18"/>
        </w:rPr>
      </w:pPr>
      <w:r w:rsidRPr="00541A63">
        <w:rPr>
          <w:rFonts w:ascii="Arial" w:hAnsi="Arial" w:cs="Arial"/>
          <w:noProof/>
          <w:szCs w:val="18"/>
        </w:rPr>
        <w:t xml:space="preserve">VIDRIO: Su tiempo de degradación aproximado es de 4000 años. Los envases deben estas limpios y deben almacenarse de manera segura para evitar que se rompan, en caso se estar rotos hay que procurar guardarlos de manera que no representen un riesgo por lo que en caso de entregar al camión recolector es importante avisar que son vidrios rotos. Los vidrios que tengan una película de plástico en su composición no pueden reciclarse: vidrios de ventanas, cristales de automóvil, espejos, lentes, focos, faros de automóvil, cerámica, etc. </w:t>
      </w:r>
      <w:r w:rsidR="00D95924" w:rsidRPr="00541A63">
        <w:rPr>
          <w:rFonts w:ascii="Arial" w:hAnsi="Arial" w:cs="Arial"/>
          <w:noProof/>
          <w:szCs w:val="18"/>
        </w:rPr>
        <w:t>(</w:t>
      </w:r>
      <w:r w:rsidR="00D95924" w:rsidRPr="00541A63">
        <w:rPr>
          <w:rFonts w:ascii="Arial" w:hAnsi="Arial" w:cs="Arial"/>
          <w:szCs w:val="18"/>
        </w:rPr>
        <w:t xml:space="preserve">Municipio de Ituzaingó, </w:t>
      </w:r>
      <w:proofErr w:type="spellStart"/>
      <w:r w:rsidR="00D95924" w:rsidRPr="00541A63">
        <w:rPr>
          <w:rFonts w:ascii="Arial" w:hAnsi="Arial" w:cs="Arial"/>
          <w:szCs w:val="18"/>
        </w:rPr>
        <w:t>n.d</w:t>
      </w:r>
      <w:proofErr w:type="spellEnd"/>
      <w:r w:rsidR="00D95924" w:rsidRPr="00541A63">
        <w:rPr>
          <w:rFonts w:ascii="Arial" w:hAnsi="Arial" w:cs="Arial"/>
          <w:szCs w:val="18"/>
        </w:rPr>
        <w:t>)</w:t>
      </w:r>
    </w:p>
    <w:p w14:paraId="4CEE42D9" w14:textId="227C3AF8" w:rsidR="00985084" w:rsidRPr="00541A63" w:rsidRDefault="00D92572" w:rsidP="00D92572">
      <w:pPr>
        <w:rPr>
          <w:rFonts w:ascii="Arial" w:hAnsi="Arial" w:cs="Arial"/>
          <w:noProof/>
          <w:szCs w:val="18"/>
        </w:rPr>
      </w:pPr>
      <w:r w:rsidRPr="00541A63">
        <w:rPr>
          <w:rFonts w:ascii="Arial" w:hAnsi="Arial" w:cs="Arial"/>
          <w:noProof/>
          <w:szCs w:val="18"/>
        </w:rPr>
        <w:t>METAL Y ALUMINIO: Conviene separarlo en</w:t>
      </w:r>
      <w:r w:rsidR="006042EB">
        <w:rPr>
          <w:rFonts w:ascii="Arial" w:hAnsi="Arial" w:cs="Arial"/>
          <w:noProof/>
          <w:szCs w:val="18"/>
        </w:rPr>
        <w:t xml:space="preserve"> </w:t>
      </w:r>
      <w:r w:rsidRPr="00456F79">
        <w:rPr>
          <w:rFonts w:ascii="Arial" w:hAnsi="Arial" w:cs="Arial"/>
          <w:noProof/>
          <w:szCs w:val="18"/>
        </w:rPr>
        <w:t xml:space="preserve">latas de aluminio aptas para venta para reciclaje (de bebidas), </w:t>
      </w:r>
      <w:r w:rsidR="006042EB">
        <w:rPr>
          <w:rFonts w:ascii="Arial" w:hAnsi="Arial" w:cs="Arial"/>
          <w:noProof/>
          <w:szCs w:val="18"/>
        </w:rPr>
        <w:t>que deben ser aplastadas antes de desecharse</w:t>
      </w:r>
      <w:r w:rsidRPr="00456F79">
        <w:rPr>
          <w:rFonts w:ascii="Arial" w:hAnsi="Arial" w:cs="Arial"/>
          <w:noProof/>
          <w:szCs w:val="18"/>
        </w:rPr>
        <w:t xml:space="preserve"> y </w:t>
      </w:r>
      <w:r w:rsidR="006042EB">
        <w:rPr>
          <w:rFonts w:ascii="Arial" w:hAnsi="Arial" w:cs="Arial"/>
          <w:noProof/>
          <w:szCs w:val="18"/>
        </w:rPr>
        <w:t>tardan</w:t>
      </w:r>
      <w:r w:rsidRPr="00456F79">
        <w:rPr>
          <w:rFonts w:ascii="Arial" w:hAnsi="Arial" w:cs="Arial"/>
          <w:noProof/>
          <w:szCs w:val="18"/>
        </w:rPr>
        <w:t xml:space="preserve"> mas de 10 años en degradarse</w:t>
      </w:r>
      <w:r w:rsidR="006042EB">
        <w:rPr>
          <w:rFonts w:ascii="Arial" w:hAnsi="Arial" w:cs="Arial"/>
          <w:noProof/>
          <w:szCs w:val="18"/>
        </w:rPr>
        <w:t>;</w:t>
      </w:r>
      <w:r w:rsidRPr="00456F79">
        <w:rPr>
          <w:rFonts w:ascii="Arial" w:hAnsi="Arial" w:cs="Arial"/>
          <w:noProof/>
          <w:szCs w:val="18"/>
        </w:rPr>
        <w:t xml:space="preserve"> y </w:t>
      </w:r>
      <w:r w:rsidR="006042EB">
        <w:rPr>
          <w:rFonts w:ascii="Arial" w:hAnsi="Arial" w:cs="Arial"/>
          <w:noProof/>
          <w:szCs w:val="18"/>
        </w:rPr>
        <w:t>el resto del metal</w:t>
      </w:r>
      <w:r w:rsidR="006F1E52">
        <w:rPr>
          <w:rFonts w:ascii="Arial" w:hAnsi="Arial" w:cs="Arial"/>
          <w:noProof/>
          <w:szCs w:val="18"/>
        </w:rPr>
        <w:t>, este toma</w:t>
      </w:r>
      <w:r w:rsidRPr="00456F79">
        <w:rPr>
          <w:rFonts w:ascii="Arial" w:hAnsi="Arial" w:cs="Arial"/>
          <w:noProof/>
          <w:szCs w:val="18"/>
        </w:rPr>
        <w:t xml:space="preserve"> más de </w:t>
      </w:r>
      <w:r w:rsidRPr="00541A63">
        <w:rPr>
          <w:rFonts w:ascii="Arial" w:hAnsi="Arial" w:cs="Arial"/>
          <w:noProof/>
          <w:szCs w:val="18"/>
        </w:rPr>
        <w:t>50 años en degradarse</w:t>
      </w:r>
      <w:r w:rsidRPr="00456F79">
        <w:rPr>
          <w:rFonts w:ascii="Arial" w:hAnsi="Arial" w:cs="Arial"/>
          <w:noProof/>
          <w:szCs w:val="18"/>
        </w:rPr>
        <w:t xml:space="preserve"> </w:t>
      </w:r>
      <w:r w:rsidR="00A54E36" w:rsidRPr="00456F79">
        <w:rPr>
          <w:rFonts w:ascii="Arial" w:hAnsi="Arial" w:cs="Arial"/>
          <w:noProof/>
          <w:szCs w:val="18"/>
        </w:rPr>
        <w:t>(</w:t>
      </w:r>
      <w:r w:rsidR="00A54E36" w:rsidRPr="00456F79">
        <w:rPr>
          <w:rFonts w:ascii="Arial" w:hAnsi="Arial" w:cs="Arial"/>
          <w:szCs w:val="18"/>
        </w:rPr>
        <w:t xml:space="preserve">Municipio de Ituzaingó, </w:t>
      </w:r>
      <w:proofErr w:type="spellStart"/>
      <w:r w:rsidR="00A54E36" w:rsidRPr="00456F79">
        <w:rPr>
          <w:rFonts w:ascii="Arial" w:hAnsi="Arial" w:cs="Arial"/>
          <w:szCs w:val="18"/>
        </w:rPr>
        <w:t>n.d</w:t>
      </w:r>
      <w:proofErr w:type="spellEnd"/>
      <w:r w:rsidR="006F1E52" w:rsidRPr="00541A63">
        <w:rPr>
          <w:rFonts w:ascii="Arial" w:hAnsi="Arial" w:cs="Arial"/>
          <w:szCs w:val="18"/>
        </w:rPr>
        <w:t>)</w:t>
      </w:r>
      <w:r w:rsidR="006F1E52">
        <w:rPr>
          <w:rFonts w:ascii="Arial" w:hAnsi="Arial" w:cs="Arial"/>
          <w:szCs w:val="18"/>
        </w:rPr>
        <w:t>.</w:t>
      </w:r>
    </w:p>
    <w:p w14:paraId="1E1404F2" w14:textId="77777777" w:rsidR="00AD1838" w:rsidRDefault="00D92572" w:rsidP="006042EB">
      <w:pPr>
        <w:rPr>
          <w:rFonts w:ascii="Arial" w:hAnsi="Arial" w:cs="Arial"/>
          <w:noProof/>
          <w:szCs w:val="18"/>
        </w:rPr>
      </w:pPr>
      <w:r w:rsidRPr="00541A63">
        <w:rPr>
          <w:rFonts w:ascii="Arial" w:hAnsi="Arial" w:cs="Arial"/>
          <w:noProof/>
          <w:szCs w:val="18"/>
        </w:rPr>
        <w:t xml:space="preserve">ELECTRÓNICOS:  La chatarra electrónica representa un gran problema de contaminación tanto por los plásticos que contiene el cableado y armazones como por los metales (hierro, acero, aluminio, cadmio, arsénico, plomo, mercurio, etc.) que se encuentran en su composición. Al reciclar electrónicos se reduce el impacto ambiental y económico que implica la extracción de metales vírgenes para la producción, entre ellos oro y plata. Los desechos </w:t>
      </w:r>
      <w:r w:rsidR="00AC4ED5" w:rsidRPr="00541A63">
        <w:rPr>
          <w:rFonts w:ascii="Arial" w:hAnsi="Arial" w:cs="Arial"/>
          <w:noProof/>
          <w:szCs w:val="18"/>
        </w:rPr>
        <w:t>deben ser llevados</w:t>
      </w:r>
      <w:r w:rsidRPr="00541A63">
        <w:rPr>
          <w:rFonts w:ascii="Arial" w:hAnsi="Arial" w:cs="Arial"/>
          <w:noProof/>
          <w:szCs w:val="18"/>
        </w:rPr>
        <w:t xml:space="preserve"> a puntos de recolección. </w:t>
      </w:r>
      <w:r w:rsidR="006F1E52">
        <w:rPr>
          <w:rFonts w:ascii="Arial" w:hAnsi="Arial" w:cs="Arial"/>
          <w:noProof/>
          <w:szCs w:val="18"/>
        </w:rPr>
        <w:t xml:space="preserve">Las baterías deben ser encintadas con cinta de aislar en los polos, almacenarse en un frasco de plástico y llevarse a un centro de acopio. </w:t>
      </w:r>
      <w:r w:rsidRPr="00541A63">
        <w:rPr>
          <w:rFonts w:ascii="Arial" w:hAnsi="Arial" w:cs="Arial"/>
          <w:noProof/>
          <w:szCs w:val="18"/>
        </w:rPr>
        <w:t xml:space="preserve"> </w:t>
      </w:r>
      <w:r w:rsidR="00A54E36" w:rsidRPr="00541A63">
        <w:rPr>
          <w:rFonts w:ascii="Arial" w:hAnsi="Arial" w:cs="Arial"/>
          <w:noProof/>
          <w:szCs w:val="18"/>
        </w:rPr>
        <w:t>(</w:t>
      </w:r>
      <w:r w:rsidR="00A54E36" w:rsidRPr="00541A63">
        <w:rPr>
          <w:rFonts w:ascii="Arial" w:hAnsi="Arial" w:cs="Arial"/>
          <w:szCs w:val="18"/>
        </w:rPr>
        <w:t xml:space="preserve">Municipio de Ituzaingó, </w:t>
      </w:r>
      <w:proofErr w:type="spellStart"/>
      <w:r w:rsidR="00A54E36" w:rsidRPr="00541A63">
        <w:rPr>
          <w:rFonts w:ascii="Arial" w:hAnsi="Arial" w:cs="Arial"/>
          <w:szCs w:val="18"/>
        </w:rPr>
        <w:t>n.d</w:t>
      </w:r>
      <w:proofErr w:type="spellEnd"/>
      <w:r w:rsidR="00A54E36" w:rsidRPr="00541A63">
        <w:rPr>
          <w:rFonts w:ascii="Arial" w:hAnsi="Arial" w:cs="Arial"/>
          <w:szCs w:val="18"/>
        </w:rPr>
        <w:t>)</w:t>
      </w:r>
    </w:p>
    <w:p w14:paraId="0A898D87" w14:textId="05DD1D41" w:rsidR="00E06667" w:rsidRPr="00AD1838" w:rsidRDefault="00AD1838" w:rsidP="006042EB">
      <w:pPr>
        <w:rPr>
          <w:rFonts w:ascii="Arial" w:hAnsi="Arial" w:cs="Arial"/>
          <w:noProof/>
          <w:szCs w:val="18"/>
        </w:rPr>
      </w:pPr>
      <w:r>
        <w:rPr>
          <w:rFonts w:ascii="Arial" w:hAnsi="Arial" w:cs="Arial"/>
          <w:noProof/>
          <w:szCs w:val="18"/>
        </w:rPr>
        <w:t xml:space="preserve">La presente investigación </w:t>
      </w:r>
      <w:r>
        <w:rPr>
          <w:rFonts w:ascii="Arial" w:hAnsi="Arial" w:cs="Arial"/>
          <w:szCs w:val="18"/>
        </w:rPr>
        <w:t>busca</w:t>
      </w:r>
      <w:r w:rsidR="00E06667" w:rsidRPr="766C3E7A">
        <w:rPr>
          <w:rFonts w:ascii="Arial" w:hAnsi="Arial" w:cs="Arial"/>
          <w:szCs w:val="18"/>
        </w:rPr>
        <w:t xml:space="preserve"> concientizar las comunidades rurales sobre las problemáticas ambientales y brindarles conocimiento de utilidad para mejorar el estilo de vida de sus habitantes</w:t>
      </w:r>
      <w:r>
        <w:rPr>
          <w:rFonts w:ascii="Arial" w:hAnsi="Arial" w:cs="Arial"/>
          <w:b/>
          <w:szCs w:val="18"/>
        </w:rPr>
        <w:t xml:space="preserve">, </w:t>
      </w:r>
      <w:r w:rsidRPr="00AD1838">
        <w:rPr>
          <w:rFonts w:ascii="Arial" w:hAnsi="Arial" w:cs="Arial"/>
          <w:bCs/>
          <w:szCs w:val="18"/>
        </w:rPr>
        <w:t>por medio de</w:t>
      </w:r>
      <w:r>
        <w:rPr>
          <w:rFonts w:ascii="Arial" w:hAnsi="Arial" w:cs="Arial"/>
          <w:b/>
          <w:szCs w:val="18"/>
        </w:rPr>
        <w:t xml:space="preserve"> </w:t>
      </w:r>
      <w:r w:rsidR="006042EB" w:rsidRPr="006F1E52">
        <w:rPr>
          <w:rFonts w:ascii="Arial" w:hAnsi="Arial" w:cs="Arial"/>
          <w:szCs w:val="18"/>
        </w:rPr>
        <w:t>un taller sobre</w:t>
      </w:r>
      <w:r w:rsidR="00E06667" w:rsidRPr="006F1E52">
        <w:rPr>
          <w:rFonts w:ascii="Arial" w:hAnsi="Arial" w:cs="Arial"/>
          <w:szCs w:val="18"/>
        </w:rPr>
        <w:t xml:space="preserve"> separación de residuos sólidos </w:t>
      </w:r>
      <w:r w:rsidR="006042EB" w:rsidRPr="006F1E52">
        <w:rPr>
          <w:rFonts w:ascii="Arial" w:hAnsi="Arial" w:cs="Arial"/>
          <w:szCs w:val="18"/>
        </w:rPr>
        <w:t>a niños de la comunidad del Zangarro, en Guanajuato, Guanajuato</w:t>
      </w:r>
      <w:r w:rsidR="00E06667" w:rsidRPr="006F1E52">
        <w:rPr>
          <w:rFonts w:ascii="Arial" w:hAnsi="Arial" w:cs="Arial"/>
          <w:szCs w:val="18"/>
        </w:rPr>
        <w:t>.</w:t>
      </w:r>
    </w:p>
    <w:p w14:paraId="7E1E818F" w14:textId="77777777" w:rsidR="005946CD" w:rsidRPr="007F606F" w:rsidRDefault="005946CD" w:rsidP="007F606F">
      <w:pPr>
        <w:rPr>
          <w:rFonts w:ascii="Arial" w:hAnsi="Arial" w:cs="Arial"/>
          <w:noProof/>
          <w:szCs w:val="18"/>
        </w:rPr>
      </w:pPr>
    </w:p>
    <w:p w14:paraId="6FE07A24" w14:textId="12D1058B" w:rsidR="00B17FA6" w:rsidRDefault="00C03750" w:rsidP="00643394">
      <w:pPr>
        <w:pStyle w:val="Subtitulo1"/>
        <w:numPr>
          <w:ilvl w:val="0"/>
          <w:numId w:val="3"/>
        </w:numPr>
        <w:jc w:val="both"/>
      </w:pPr>
      <w:r>
        <w:t>Metodología.</w:t>
      </w:r>
    </w:p>
    <w:p w14:paraId="0102EEC8" w14:textId="77777777" w:rsidR="005946CD" w:rsidRDefault="005946CD" w:rsidP="005946CD">
      <w:pPr>
        <w:pStyle w:val="Subtitulo1"/>
        <w:ind w:left="360"/>
        <w:jc w:val="both"/>
      </w:pPr>
    </w:p>
    <w:p w14:paraId="56B85E17" w14:textId="14E3E203" w:rsidR="00E06667" w:rsidRDefault="00094FDB" w:rsidP="005946CD">
      <w:pPr>
        <w:pStyle w:val="Subtitulo1"/>
        <w:numPr>
          <w:ilvl w:val="1"/>
          <w:numId w:val="3"/>
        </w:numPr>
        <w:jc w:val="both"/>
      </w:pPr>
      <w:r>
        <w:t>Preparación de información y material</w:t>
      </w:r>
      <w:r w:rsidR="00643394">
        <w:t>.</w:t>
      </w:r>
    </w:p>
    <w:p w14:paraId="5323864C" w14:textId="77777777" w:rsidR="005946CD" w:rsidRDefault="005946CD" w:rsidP="005946CD">
      <w:pPr>
        <w:pStyle w:val="Subtitulo1"/>
        <w:ind w:left="420"/>
        <w:jc w:val="both"/>
      </w:pPr>
    </w:p>
    <w:p w14:paraId="763DF055" w14:textId="5A354921" w:rsidR="00E06667" w:rsidRDefault="00E06667" w:rsidP="00094FDB">
      <w:pPr>
        <w:pStyle w:val="Afiliacin"/>
        <w:jc w:val="both"/>
        <w:rPr>
          <w:rFonts w:ascii="Arial" w:hAnsi="Arial" w:cs="Arial"/>
          <w:color w:val="auto"/>
          <w:sz w:val="18"/>
          <w:szCs w:val="18"/>
        </w:rPr>
      </w:pPr>
      <w:r>
        <w:rPr>
          <w:rFonts w:ascii="Arial" w:hAnsi="Arial" w:cs="Arial"/>
          <w:b/>
          <w:bCs/>
          <w:color w:val="auto"/>
          <w:sz w:val="18"/>
          <w:szCs w:val="18"/>
        </w:rPr>
        <w:t xml:space="preserve">Búsqueda bibliográfica. </w:t>
      </w:r>
      <w:r w:rsidRPr="00E06667">
        <w:rPr>
          <w:rFonts w:ascii="Arial" w:hAnsi="Arial" w:cs="Arial"/>
          <w:color w:val="auto"/>
          <w:sz w:val="18"/>
          <w:szCs w:val="18"/>
        </w:rPr>
        <w:t>Se hizo una búsqueda bibliográfica acerca de la separación de residuos sólidos urbanos. Para ello, se utilizó como base la clasificación establecida por la Secretaría de Medio Ambiente y Recursos Naturales (SEMARNAT) en su portal electrónico.</w:t>
      </w:r>
    </w:p>
    <w:p w14:paraId="5A88FA0D" w14:textId="77777777" w:rsidR="00094FDB" w:rsidRDefault="00094FDB" w:rsidP="00094FDB">
      <w:pPr>
        <w:pStyle w:val="Afiliacin"/>
        <w:jc w:val="both"/>
        <w:rPr>
          <w:rFonts w:ascii="Arial" w:hAnsi="Arial" w:cs="Arial"/>
          <w:color w:val="auto"/>
          <w:sz w:val="18"/>
          <w:szCs w:val="18"/>
        </w:rPr>
      </w:pPr>
    </w:p>
    <w:p w14:paraId="2BE44144" w14:textId="095E689F" w:rsidR="00E06667" w:rsidRDefault="00E06667" w:rsidP="00094FDB">
      <w:pPr>
        <w:pStyle w:val="Afiliacin"/>
        <w:jc w:val="both"/>
        <w:rPr>
          <w:rFonts w:ascii="Arial" w:hAnsi="Arial" w:cs="Arial"/>
          <w:color w:val="auto"/>
          <w:sz w:val="18"/>
          <w:szCs w:val="18"/>
        </w:rPr>
      </w:pPr>
      <w:r w:rsidRPr="00E06667">
        <w:rPr>
          <w:rFonts w:ascii="Arial" w:hAnsi="Arial" w:cs="Arial"/>
          <w:b/>
          <w:bCs/>
          <w:color w:val="auto"/>
          <w:sz w:val="18"/>
          <w:szCs w:val="18"/>
        </w:rPr>
        <w:t>Creación de infografías</w:t>
      </w:r>
      <w:r>
        <w:rPr>
          <w:rFonts w:ascii="Arial" w:hAnsi="Arial" w:cs="Arial"/>
          <w:color w:val="auto"/>
          <w:sz w:val="18"/>
          <w:szCs w:val="18"/>
        </w:rPr>
        <w:t xml:space="preserve">. Teniendo la información recopilada, se resumió de forma visual en forma de una infografía, haciendo uso de la página web </w:t>
      </w:r>
      <w:proofErr w:type="spellStart"/>
      <w:r>
        <w:rPr>
          <w:rFonts w:ascii="Arial" w:hAnsi="Arial" w:cs="Arial"/>
          <w:color w:val="auto"/>
          <w:sz w:val="18"/>
          <w:szCs w:val="18"/>
        </w:rPr>
        <w:t>Canva</w:t>
      </w:r>
      <w:proofErr w:type="spellEnd"/>
      <w:r>
        <w:rPr>
          <w:rFonts w:ascii="Arial" w:hAnsi="Arial" w:cs="Arial"/>
          <w:color w:val="auto"/>
          <w:sz w:val="18"/>
          <w:szCs w:val="18"/>
        </w:rPr>
        <w:t>.</w:t>
      </w:r>
    </w:p>
    <w:p w14:paraId="60C8AAE0" w14:textId="77777777" w:rsidR="00094FDB" w:rsidRDefault="00094FDB" w:rsidP="00094FDB">
      <w:pPr>
        <w:pStyle w:val="Afiliacin"/>
        <w:jc w:val="both"/>
        <w:rPr>
          <w:rFonts w:ascii="Arial" w:hAnsi="Arial" w:cs="Arial"/>
          <w:color w:val="auto"/>
          <w:sz w:val="18"/>
          <w:szCs w:val="18"/>
        </w:rPr>
      </w:pPr>
    </w:p>
    <w:p w14:paraId="39973EE5" w14:textId="47533318" w:rsidR="00CE17B3" w:rsidRDefault="00CE17B3" w:rsidP="00094FDB">
      <w:pPr>
        <w:pStyle w:val="Afiliacin"/>
        <w:jc w:val="both"/>
        <w:rPr>
          <w:rFonts w:ascii="Arial" w:hAnsi="Arial" w:cs="Arial"/>
          <w:color w:val="auto"/>
          <w:sz w:val="18"/>
          <w:szCs w:val="18"/>
        </w:rPr>
      </w:pPr>
      <w:r w:rsidRPr="00094FDB">
        <w:rPr>
          <w:rFonts w:ascii="Arial" w:hAnsi="Arial" w:cs="Arial"/>
          <w:b/>
          <w:bCs/>
          <w:color w:val="auto"/>
          <w:sz w:val="18"/>
          <w:szCs w:val="18"/>
        </w:rPr>
        <w:t xml:space="preserve">Planeación de </w:t>
      </w:r>
      <w:r w:rsidR="00094FDB" w:rsidRPr="00094FDB">
        <w:rPr>
          <w:rFonts w:ascii="Arial" w:hAnsi="Arial" w:cs="Arial"/>
          <w:b/>
          <w:bCs/>
          <w:color w:val="auto"/>
          <w:sz w:val="18"/>
          <w:szCs w:val="18"/>
        </w:rPr>
        <w:t>actividades</w:t>
      </w:r>
      <w:r w:rsidRPr="00094FDB">
        <w:rPr>
          <w:rFonts w:ascii="Arial" w:hAnsi="Arial" w:cs="Arial"/>
          <w:b/>
          <w:bCs/>
          <w:color w:val="auto"/>
          <w:sz w:val="18"/>
          <w:szCs w:val="18"/>
        </w:rPr>
        <w:t xml:space="preserve"> recreativas.</w:t>
      </w:r>
      <w:r>
        <w:rPr>
          <w:rFonts w:ascii="Arial" w:hAnsi="Arial" w:cs="Arial"/>
          <w:color w:val="auto"/>
          <w:sz w:val="18"/>
          <w:szCs w:val="18"/>
        </w:rPr>
        <w:t xml:space="preserve"> Para mejorar el aprendizaje de los niños, se creó un juego consistente en la aplicación de los conocimientos de la separación de </w:t>
      </w:r>
      <w:r w:rsidR="00094FDB">
        <w:rPr>
          <w:rFonts w:ascii="Arial" w:hAnsi="Arial" w:cs="Arial"/>
          <w:color w:val="auto"/>
          <w:sz w:val="18"/>
          <w:szCs w:val="18"/>
        </w:rPr>
        <w:t>los</w:t>
      </w:r>
      <w:r>
        <w:rPr>
          <w:rFonts w:ascii="Arial" w:hAnsi="Arial" w:cs="Arial"/>
          <w:color w:val="auto"/>
          <w:sz w:val="18"/>
          <w:szCs w:val="18"/>
        </w:rPr>
        <w:t xml:space="preserve"> residuos sólidos urbanos. El juego consiste en dividirlos en tres equipos, formarlos en filas, poner algunas imágenes de residuos variados enfrente de ellos y poner, a una distancia considerable que les permita correr, los símbolos de todas las clasificaciones establecidas por la SEMARNAT. Los niños deben tomar la imagen de un residuo, correr y clasificarlo. Posteriormente, regresar, volver a formarse y permitir que el siguiente niño repita la operación. </w:t>
      </w:r>
    </w:p>
    <w:p w14:paraId="5AB20852" w14:textId="77777777" w:rsidR="00094FDB" w:rsidRDefault="00094FDB" w:rsidP="00094FDB">
      <w:pPr>
        <w:pStyle w:val="Afiliacin"/>
        <w:jc w:val="both"/>
        <w:rPr>
          <w:rFonts w:ascii="Arial" w:hAnsi="Arial" w:cs="Arial"/>
          <w:b/>
          <w:bCs/>
          <w:color w:val="auto"/>
          <w:sz w:val="18"/>
          <w:szCs w:val="18"/>
        </w:rPr>
      </w:pPr>
    </w:p>
    <w:p w14:paraId="60B1323A" w14:textId="7DE550CD" w:rsidR="00643394" w:rsidRDefault="00F04BF4" w:rsidP="00094FDB">
      <w:pPr>
        <w:pStyle w:val="Afiliacin"/>
        <w:jc w:val="both"/>
        <w:rPr>
          <w:rFonts w:ascii="Arial" w:hAnsi="Arial" w:cs="Arial"/>
          <w:b/>
          <w:bCs/>
          <w:color w:val="auto"/>
          <w:sz w:val="18"/>
          <w:szCs w:val="18"/>
        </w:rPr>
      </w:pPr>
      <w:r w:rsidRPr="766C3E7A">
        <w:rPr>
          <w:rFonts w:ascii="Arial" w:hAnsi="Arial" w:cs="Arial"/>
          <w:b/>
          <w:bCs/>
          <w:color w:val="auto"/>
          <w:sz w:val="18"/>
          <w:szCs w:val="18"/>
        </w:rPr>
        <w:t xml:space="preserve">Preparación de </w:t>
      </w:r>
      <w:r w:rsidR="00E06667">
        <w:rPr>
          <w:rFonts w:ascii="Arial" w:hAnsi="Arial" w:cs="Arial"/>
          <w:b/>
          <w:bCs/>
          <w:color w:val="auto"/>
          <w:sz w:val="18"/>
          <w:szCs w:val="18"/>
        </w:rPr>
        <w:t xml:space="preserve">material didáctico. </w:t>
      </w:r>
      <w:r w:rsidR="00CE17B3" w:rsidRPr="00CE17B3">
        <w:rPr>
          <w:rFonts w:ascii="Arial" w:hAnsi="Arial" w:cs="Arial"/>
          <w:color w:val="auto"/>
          <w:sz w:val="18"/>
          <w:szCs w:val="18"/>
        </w:rPr>
        <w:t>Para cada clasificación de residuos, se usaron papeles cascarón forrados de los colores correspondientes a cada clasificación, para realizar collages con imágenes ejemplificando residuos de cada tipo. De igual forma, se prepararon las imágenes de residuos y los símbolos de las clasificaciones para la actividad recreativa.</w:t>
      </w:r>
      <w:r w:rsidR="00CE17B3">
        <w:rPr>
          <w:rFonts w:ascii="Arial" w:hAnsi="Arial" w:cs="Arial"/>
          <w:b/>
          <w:bCs/>
          <w:color w:val="auto"/>
          <w:sz w:val="18"/>
          <w:szCs w:val="18"/>
        </w:rPr>
        <w:t xml:space="preserve"> </w:t>
      </w:r>
    </w:p>
    <w:p w14:paraId="4E267324" w14:textId="77777777" w:rsidR="005946CD" w:rsidRDefault="005946CD" w:rsidP="00094FDB">
      <w:pPr>
        <w:pStyle w:val="Afiliacin"/>
        <w:jc w:val="both"/>
        <w:rPr>
          <w:rFonts w:ascii="Arial" w:hAnsi="Arial" w:cs="Arial"/>
          <w:b/>
          <w:bCs/>
          <w:color w:val="auto"/>
          <w:sz w:val="18"/>
          <w:szCs w:val="18"/>
        </w:rPr>
      </w:pPr>
    </w:p>
    <w:p w14:paraId="32DC7161" w14:textId="77777777" w:rsidR="005946CD" w:rsidRDefault="005946CD" w:rsidP="00094FDB">
      <w:pPr>
        <w:pStyle w:val="Afiliacin"/>
        <w:jc w:val="both"/>
        <w:rPr>
          <w:rFonts w:ascii="Arial" w:hAnsi="Arial" w:cs="Arial"/>
          <w:b/>
          <w:bCs/>
          <w:color w:val="auto"/>
          <w:sz w:val="18"/>
          <w:szCs w:val="18"/>
        </w:rPr>
      </w:pPr>
    </w:p>
    <w:p w14:paraId="6E4E1A24" w14:textId="15682152" w:rsidR="00CE17B3" w:rsidRPr="00094FDB" w:rsidRDefault="00643394" w:rsidP="00643394">
      <w:pPr>
        <w:pStyle w:val="Subtitulo1"/>
        <w:jc w:val="both"/>
      </w:pPr>
      <w:r>
        <w:t>3.2 Impartición</w:t>
      </w:r>
      <w:r w:rsidR="00CE17B3" w:rsidRPr="00094FDB">
        <w:t xml:space="preserve"> del taller</w:t>
      </w:r>
      <w:r w:rsidR="00094FDB">
        <w:t xml:space="preserve"> de educación ambiental.</w:t>
      </w:r>
    </w:p>
    <w:p w14:paraId="48DF47DE" w14:textId="2E28D941" w:rsidR="00CE17B3" w:rsidRPr="00094FDB" w:rsidRDefault="00094FDB" w:rsidP="00094FDB">
      <w:pPr>
        <w:pStyle w:val="Afiliacin"/>
        <w:jc w:val="both"/>
        <w:rPr>
          <w:rFonts w:ascii="Arial" w:hAnsi="Arial" w:cs="Arial"/>
          <w:color w:val="auto"/>
          <w:sz w:val="18"/>
          <w:szCs w:val="18"/>
        </w:rPr>
      </w:pPr>
      <w:r>
        <w:rPr>
          <w:rFonts w:ascii="Arial" w:hAnsi="Arial" w:cs="Arial"/>
          <w:color w:val="auto"/>
          <w:sz w:val="18"/>
          <w:szCs w:val="18"/>
        </w:rPr>
        <w:t xml:space="preserve">En la escuela primaria “Benito Juárez” de la </w:t>
      </w:r>
      <w:r w:rsidR="00CE17B3" w:rsidRPr="00094FDB">
        <w:rPr>
          <w:rFonts w:ascii="Arial" w:hAnsi="Arial" w:cs="Arial"/>
          <w:color w:val="auto"/>
          <w:sz w:val="18"/>
          <w:szCs w:val="18"/>
        </w:rPr>
        <w:t>comunidad del Zangarro, perteneciente al municipio de Guanajuato, Guanajuato</w:t>
      </w:r>
      <w:r>
        <w:rPr>
          <w:rFonts w:ascii="Arial" w:hAnsi="Arial" w:cs="Arial"/>
          <w:color w:val="auto"/>
          <w:sz w:val="18"/>
          <w:szCs w:val="18"/>
        </w:rPr>
        <w:t>, s</w:t>
      </w:r>
      <w:r w:rsidR="00CE17B3" w:rsidRPr="00094FDB">
        <w:rPr>
          <w:rFonts w:ascii="Arial" w:hAnsi="Arial" w:cs="Arial"/>
          <w:color w:val="auto"/>
          <w:sz w:val="18"/>
          <w:szCs w:val="18"/>
        </w:rPr>
        <w:t xml:space="preserve">e trabajó con cuatro grupos de niños de entre </w:t>
      </w:r>
      <w:r w:rsidRPr="00094FDB">
        <w:rPr>
          <w:rFonts w:ascii="Arial" w:hAnsi="Arial" w:cs="Arial"/>
          <w:color w:val="auto"/>
          <w:sz w:val="18"/>
          <w:szCs w:val="18"/>
        </w:rPr>
        <w:t xml:space="preserve">10 y 13 años, dedicándole media </w:t>
      </w:r>
      <w:r w:rsidRPr="00094FDB">
        <w:rPr>
          <w:rFonts w:ascii="Arial" w:hAnsi="Arial" w:cs="Arial"/>
          <w:color w:val="auto"/>
          <w:sz w:val="18"/>
          <w:szCs w:val="18"/>
        </w:rPr>
        <w:lastRenderedPageBreak/>
        <w:t xml:space="preserve">hora a cada uno. </w:t>
      </w:r>
      <w:r w:rsidR="003A2A4E">
        <w:rPr>
          <w:rFonts w:ascii="Arial" w:hAnsi="Arial" w:cs="Arial"/>
          <w:color w:val="auto"/>
          <w:sz w:val="18"/>
          <w:szCs w:val="18"/>
        </w:rPr>
        <w:t>Se</w:t>
      </w:r>
      <w:r>
        <w:rPr>
          <w:rFonts w:ascii="Arial" w:hAnsi="Arial" w:cs="Arial"/>
          <w:color w:val="auto"/>
          <w:sz w:val="18"/>
          <w:szCs w:val="18"/>
        </w:rPr>
        <w:t xml:space="preserve"> expuso mediante una plática,</w:t>
      </w:r>
      <w:r w:rsidRPr="00094FDB">
        <w:rPr>
          <w:rFonts w:ascii="Arial" w:hAnsi="Arial" w:cs="Arial"/>
          <w:color w:val="auto"/>
          <w:sz w:val="18"/>
          <w:szCs w:val="18"/>
        </w:rPr>
        <w:t xml:space="preserve"> la definición de residuo, la importancia y beneficios de su separación</w:t>
      </w:r>
      <w:r>
        <w:rPr>
          <w:rFonts w:ascii="Arial" w:hAnsi="Arial" w:cs="Arial"/>
          <w:color w:val="auto"/>
          <w:sz w:val="18"/>
          <w:szCs w:val="18"/>
        </w:rPr>
        <w:t xml:space="preserve"> </w:t>
      </w:r>
      <w:r w:rsidRPr="00094FDB">
        <w:rPr>
          <w:rFonts w:ascii="Arial" w:hAnsi="Arial" w:cs="Arial"/>
          <w:color w:val="auto"/>
          <w:sz w:val="18"/>
          <w:szCs w:val="18"/>
        </w:rPr>
        <w:t xml:space="preserve">y la manera en que se clasifican. Posteriormente, </w:t>
      </w:r>
      <w:r>
        <w:rPr>
          <w:rFonts w:ascii="Arial" w:hAnsi="Arial" w:cs="Arial"/>
          <w:color w:val="auto"/>
          <w:sz w:val="18"/>
          <w:szCs w:val="18"/>
        </w:rPr>
        <w:t xml:space="preserve">se probaron </w:t>
      </w:r>
      <w:r w:rsidRPr="00094FDB">
        <w:rPr>
          <w:rFonts w:ascii="Arial" w:hAnsi="Arial" w:cs="Arial"/>
          <w:color w:val="auto"/>
          <w:sz w:val="18"/>
          <w:szCs w:val="18"/>
        </w:rPr>
        <w:t>los conocimientos adquiridos de manera divertida</w:t>
      </w:r>
      <w:r>
        <w:rPr>
          <w:rFonts w:ascii="Arial" w:hAnsi="Arial" w:cs="Arial"/>
          <w:color w:val="auto"/>
          <w:sz w:val="18"/>
          <w:szCs w:val="18"/>
        </w:rPr>
        <w:t xml:space="preserve"> mediante la actividad recreativa</w:t>
      </w:r>
      <w:r w:rsidRPr="00094FDB">
        <w:rPr>
          <w:rFonts w:ascii="Arial" w:hAnsi="Arial" w:cs="Arial"/>
          <w:color w:val="auto"/>
          <w:sz w:val="18"/>
          <w:szCs w:val="18"/>
        </w:rPr>
        <w:t xml:space="preserve">. </w:t>
      </w:r>
      <w:r>
        <w:rPr>
          <w:rFonts w:ascii="Arial" w:hAnsi="Arial" w:cs="Arial"/>
          <w:color w:val="auto"/>
          <w:sz w:val="18"/>
          <w:szCs w:val="18"/>
        </w:rPr>
        <w:t>Finalmente, s</w:t>
      </w:r>
      <w:r w:rsidRPr="00094FDB">
        <w:rPr>
          <w:rFonts w:ascii="Arial" w:hAnsi="Arial" w:cs="Arial"/>
          <w:color w:val="auto"/>
          <w:sz w:val="18"/>
          <w:szCs w:val="18"/>
        </w:rPr>
        <w:t xml:space="preserve">e premió al equipo de cada salón que separó de manera correcta los residuos en menos tiempo. </w:t>
      </w:r>
    </w:p>
    <w:p w14:paraId="65D06C4A" w14:textId="77777777" w:rsidR="00F04BF4" w:rsidRPr="00174FA4" w:rsidRDefault="00F04BF4" w:rsidP="00174FA4">
      <w:pPr>
        <w:pStyle w:val="Afiliacin"/>
        <w:rPr>
          <w:rFonts w:ascii="Arial" w:hAnsi="Arial" w:cs="Arial"/>
          <w:color w:val="auto"/>
          <w:sz w:val="18"/>
          <w:szCs w:val="18"/>
        </w:rPr>
      </w:pPr>
    </w:p>
    <w:p w14:paraId="5F6A5908" w14:textId="77777777" w:rsidR="004A79AB" w:rsidRDefault="004A79AB" w:rsidP="00174FA4">
      <w:pPr>
        <w:pStyle w:val="Afiliacin"/>
        <w:rPr>
          <w:rFonts w:ascii="Arial" w:hAnsi="Arial" w:cs="Arial"/>
          <w:color w:val="auto"/>
          <w:sz w:val="18"/>
          <w:szCs w:val="18"/>
        </w:rPr>
      </w:pPr>
    </w:p>
    <w:p w14:paraId="5E541F1D" w14:textId="77777777" w:rsidR="004A79AB" w:rsidRDefault="004A79AB" w:rsidP="00174FA4">
      <w:pPr>
        <w:pStyle w:val="Afiliacin"/>
        <w:rPr>
          <w:rFonts w:ascii="Arial" w:hAnsi="Arial" w:cs="Arial"/>
          <w:color w:val="auto"/>
          <w:sz w:val="18"/>
          <w:szCs w:val="18"/>
        </w:rPr>
      </w:pPr>
    </w:p>
    <w:p w14:paraId="49AD15EF" w14:textId="12F8ABF1" w:rsidR="004A79AB" w:rsidRDefault="004A79AB" w:rsidP="00174FA4">
      <w:pPr>
        <w:pStyle w:val="Afiliacin"/>
        <w:rPr>
          <w:rFonts w:ascii="Arial" w:hAnsi="Arial" w:cs="Arial"/>
          <w:color w:val="auto"/>
          <w:sz w:val="18"/>
          <w:szCs w:val="18"/>
        </w:rPr>
      </w:pPr>
      <w:r>
        <w:rPr>
          <w:rFonts w:ascii="Arial" w:hAnsi="Arial" w:cs="Arial"/>
          <w:noProof/>
          <w:color w:val="auto"/>
          <w:sz w:val="18"/>
          <w:szCs w:val="18"/>
        </w:rPr>
        <w:drawing>
          <wp:inline distT="0" distB="0" distL="0" distR="0" wp14:anchorId="7BBA5629" wp14:editId="22B849EC">
            <wp:extent cx="5480050" cy="4232910"/>
            <wp:effectExtent l="0" t="0" r="6350" b="0"/>
            <wp:docPr id="216209985" name="Imagen 21620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0050" cy="4232910"/>
                    </a:xfrm>
                    <a:prstGeom prst="rect">
                      <a:avLst/>
                    </a:prstGeom>
                    <a:noFill/>
                    <a:ln>
                      <a:noFill/>
                    </a:ln>
                  </pic:spPr>
                </pic:pic>
              </a:graphicData>
            </a:graphic>
          </wp:inline>
        </w:drawing>
      </w:r>
    </w:p>
    <w:p w14:paraId="2F6981BE" w14:textId="0882F4B1" w:rsidR="00643394" w:rsidRDefault="004A79AB" w:rsidP="006F1E52">
      <w:pPr>
        <w:pStyle w:val="pietablafigura"/>
      </w:pPr>
      <w:r w:rsidRPr="00D329B1">
        <w:t xml:space="preserve">Figura </w:t>
      </w:r>
      <w:r>
        <w:t>3. Diagrama metodológico</w:t>
      </w:r>
    </w:p>
    <w:p w14:paraId="5F26F152" w14:textId="77777777" w:rsidR="005946CD" w:rsidRDefault="005946CD" w:rsidP="00643394">
      <w:pPr>
        <w:pStyle w:val="Subtitulo1"/>
        <w:ind w:left="360"/>
        <w:jc w:val="both"/>
      </w:pPr>
    </w:p>
    <w:p w14:paraId="491A2A95" w14:textId="18E6126B" w:rsidR="00C03750" w:rsidRDefault="00706A7D" w:rsidP="00643394">
      <w:pPr>
        <w:pStyle w:val="Subtitulo1"/>
        <w:numPr>
          <w:ilvl w:val="0"/>
          <w:numId w:val="3"/>
        </w:numPr>
        <w:jc w:val="both"/>
      </w:pPr>
      <w:r>
        <w:t>Resultados.</w:t>
      </w:r>
    </w:p>
    <w:p w14:paraId="76F8341E" w14:textId="77777777" w:rsidR="005946CD" w:rsidRDefault="005946CD" w:rsidP="005946CD">
      <w:pPr>
        <w:pStyle w:val="Subtitulo1"/>
        <w:ind w:left="360"/>
        <w:jc w:val="both"/>
      </w:pPr>
    </w:p>
    <w:p w14:paraId="482A8D07" w14:textId="46842DC3" w:rsidR="003A2A4E" w:rsidRPr="00643394" w:rsidRDefault="003A2A4E" w:rsidP="00643394">
      <w:pPr>
        <w:pStyle w:val="Subttulo2"/>
      </w:pPr>
      <w:r w:rsidRPr="00643394">
        <w:t xml:space="preserve">Se proporcionó </w:t>
      </w:r>
      <w:r w:rsidR="004A79AB" w:rsidRPr="00643394">
        <w:t>un taller de educación ambiental orientado a la correcta separación de residuos sólidos urbanos</w:t>
      </w:r>
      <w:r w:rsidRPr="00643394">
        <w:t>,</w:t>
      </w:r>
      <w:r w:rsidR="004A79AB" w:rsidRPr="00643394">
        <w:t xml:space="preserve"> a niños de primaria entre 10 y 13 años</w:t>
      </w:r>
      <w:r w:rsidRPr="00643394">
        <w:t>, donde se creó conciencia acerca de la problemática de la generación de residuos y la importancia de su separación</w:t>
      </w:r>
      <w:r w:rsidR="004A79AB" w:rsidRPr="00643394">
        <w:t>. Se expuso la información de un</w:t>
      </w:r>
      <w:r w:rsidRPr="00643394">
        <w:t xml:space="preserve">a </w:t>
      </w:r>
      <w:r w:rsidR="004A79AB" w:rsidRPr="00643394">
        <w:t>manera dinámica, entretenida y con apoyos visuales para facilitar la comprensión.</w:t>
      </w:r>
      <w:r w:rsidRPr="00643394">
        <w:t xml:space="preserve"> De igual forma, los conocimientos adquiridos fueron reforzados con por medio de una actividad recreativa y divertida que puso a prueba el aprendizaje y la destreza física. Fue incentivada la atención y el esfuerzo puestos por los niños, por medio de una premiación final a los equipos con mejor desempeño. </w:t>
      </w:r>
    </w:p>
    <w:p w14:paraId="2ECBA058" w14:textId="2A324445" w:rsidR="00643394" w:rsidRDefault="00643394" w:rsidP="00643394">
      <w:pPr>
        <w:pStyle w:val="Subtitulo1"/>
        <w:jc w:val="both"/>
      </w:pPr>
    </w:p>
    <w:p w14:paraId="3FBDF073" w14:textId="6571C9B4" w:rsidR="00643394" w:rsidRDefault="001762C7" w:rsidP="00643394">
      <w:pPr>
        <w:pStyle w:val="Subtitulo1"/>
        <w:jc w:val="both"/>
      </w:pPr>
      <w:r>
        <w:rPr>
          <w:noProof/>
        </w:rPr>
        <w:lastRenderedPageBreak/>
        <w:drawing>
          <wp:anchor distT="0" distB="0" distL="114300" distR="114300" simplePos="0" relativeHeight="251658243" behindDoc="0" locked="0" layoutInCell="1" allowOverlap="1" wp14:anchorId="69722F55" wp14:editId="30B572BE">
            <wp:simplePos x="0" y="0"/>
            <wp:positionH relativeFrom="column">
              <wp:posOffset>2781935</wp:posOffset>
            </wp:positionH>
            <wp:positionV relativeFrom="paragraph">
              <wp:posOffset>111125</wp:posOffset>
            </wp:positionV>
            <wp:extent cx="2269490" cy="1702435"/>
            <wp:effectExtent l="0" t="0" r="0" b="0"/>
            <wp:wrapSquare wrapText="bothSides"/>
            <wp:docPr id="1240434046" name="Imagen 1240434046" descr="Puede ser una imagen de 9 personas, personas estudiand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9 personas, personas estudiando y tex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9490" cy="1702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7D11D76" wp14:editId="778C443C">
            <wp:simplePos x="0" y="0"/>
            <wp:positionH relativeFrom="column">
              <wp:posOffset>255888</wp:posOffset>
            </wp:positionH>
            <wp:positionV relativeFrom="paragraph">
              <wp:posOffset>95916</wp:posOffset>
            </wp:positionV>
            <wp:extent cx="2301875" cy="1725930"/>
            <wp:effectExtent l="0" t="0" r="3175" b="7620"/>
            <wp:wrapSquare wrapText="bothSides"/>
            <wp:docPr id="1884794934" name="Imagen 1884794934" descr="Puede ser una imagen de 6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6 personas y tex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875" cy="1725930"/>
                    </a:xfrm>
                    <a:prstGeom prst="rect">
                      <a:avLst/>
                    </a:prstGeom>
                    <a:noFill/>
                    <a:ln>
                      <a:noFill/>
                    </a:ln>
                  </pic:spPr>
                </pic:pic>
              </a:graphicData>
            </a:graphic>
          </wp:anchor>
        </w:drawing>
      </w:r>
      <w:r w:rsidR="00643394" w:rsidRPr="00643394">
        <w:t xml:space="preserve"> </w:t>
      </w:r>
      <w:r w:rsidRPr="001762C7">
        <w:rPr>
          <w:noProof/>
        </w:rPr>
        <w:t xml:space="preserve"> </w:t>
      </w:r>
      <w:r w:rsidRPr="001762C7">
        <w:t xml:space="preserve"> </w:t>
      </w:r>
    </w:p>
    <w:p w14:paraId="343396ED" w14:textId="524930B5" w:rsidR="00643394" w:rsidRDefault="00643394" w:rsidP="00643394">
      <w:pPr>
        <w:pStyle w:val="Subtitulo1"/>
        <w:jc w:val="both"/>
      </w:pPr>
    </w:p>
    <w:p w14:paraId="23C9EF24" w14:textId="21B6FDDA" w:rsidR="00643394" w:rsidRDefault="00643394" w:rsidP="00643394">
      <w:pPr>
        <w:pStyle w:val="Subtitulo1"/>
        <w:jc w:val="both"/>
      </w:pPr>
    </w:p>
    <w:p w14:paraId="2221A2CB" w14:textId="307908FB" w:rsidR="00643394" w:rsidRDefault="00643394" w:rsidP="00643394">
      <w:pPr>
        <w:pStyle w:val="Subtitulo1"/>
        <w:jc w:val="both"/>
      </w:pPr>
    </w:p>
    <w:p w14:paraId="6041C708" w14:textId="302575B3" w:rsidR="00643394" w:rsidRDefault="00643394" w:rsidP="00643394">
      <w:pPr>
        <w:pStyle w:val="Subtitulo1"/>
        <w:jc w:val="both"/>
      </w:pPr>
    </w:p>
    <w:p w14:paraId="23E671AE" w14:textId="303BB756" w:rsidR="00643394" w:rsidRDefault="00643394" w:rsidP="00643394">
      <w:pPr>
        <w:pStyle w:val="Subtitulo1"/>
        <w:jc w:val="both"/>
      </w:pPr>
    </w:p>
    <w:p w14:paraId="5A6A13B2" w14:textId="3B81AF1E" w:rsidR="00643394" w:rsidRDefault="00643394" w:rsidP="00643394">
      <w:pPr>
        <w:pStyle w:val="Subtitulo1"/>
        <w:jc w:val="both"/>
      </w:pPr>
    </w:p>
    <w:p w14:paraId="5025C5BE" w14:textId="52AD8B1A" w:rsidR="00643394" w:rsidRDefault="00643394" w:rsidP="00643394">
      <w:pPr>
        <w:pStyle w:val="Subtitulo1"/>
        <w:jc w:val="both"/>
      </w:pPr>
    </w:p>
    <w:p w14:paraId="674A1D63" w14:textId="2B9D5908" w:rsidR="00643394" w:rsidRDefault="00643394" w:rsidP="00643394">
      <w:pPr>
        <w:pStyle w:val="Subtitulo1"/>
        <w:jc w:val="both"/>
      </w:pPr>
    </w:p>
    <w:p w14:paraId="040785ED" w14:textId="79DF4F27" w:rsidR="00643394" w:rsidRDefault="001762C7" w:rsidP="00643394">
      <w:pPr>
        <w:pStyle w:val="Subtitulo1"/>
        <w:jc w:val="both"/>
      </w:pPr>
      <w:r>
        <w:rPr>
          <w:noProof/>
        </w:rPr>
        <w:drawing>
          <wp:anchor distT="0" distB="0" distL="114300" distR="114300" simplePos="0" relativeHeight="251658240" behindDoc="0" locked="0" layoutInCell="1" allowOverlap="1" wp14:anchorId="15142D7E" wp14:editId="05893359">
            <wp:simplePos x="0" y="0"/>
            <wp:positionH relativeFrom="column">
              <wp:posOffset>243205</wp:posOffset>
            </wp:positionH>
            <wp:positionV relativeFrom="paragraph">
              <wp:posOffset>193040</wp:posOffset>
            </wp:positionV>
            <wp:extent cx="2304415" cy="1751965"/>
            <wp:effectExtent l="0" t="0" r="635" b="635"/>
            <wp:wrapSquare wrapText="bothSides"/>
            <wp:docPr id="103187672" name="Imagen 10318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415" cy="1751965"/>
                    </a:xfrm>
                    <a:prstGeom prst="rect">
                      <a:avLst/>
                    </a:prstGeom>
                    <a:noFill/>
                    <a:ln>
                      <a:noFill/>
                    </a:ln>
                  </pic:spPr>
                </pic:pic>
              </a:graphicData>
            </a:graphic>
            <wp14:sizeRelH relativeFrom="margin">
              <wp14:pctWidth>0</wp14:pctWidth>
            </wp14:sizeRelH>
          </wp:anchor>
        </w:drawing>
      </w:r>
    </w:p>
    <w:p w14:paraId="14FD8BAF" w14:textId="582FC855" w:rsidR="00643394" w:rsidRDefault="001762C7" w:rsidP="00643394">
      <w:pPr>
        <w:pStyle w:val="Subtitulo1"/>
        <w:jc w:val="both"/>
      </w:pPr>
      <w:r w:rsidRPr="001762C7">
        <w:rPr>
          <w:noProof/>
        </w:rPr>
        <w:drawing>
          <wp:anchor distT="0" distB="0" distL="114300" distR="114300" simplePos="0" relativeHeight="251658242" behindDoc="0" locked="0" layoutInCell="1" allowOverlap="1" wp14:anchorId="79547DD5" wp14:editId="5A09E80C">
            <wp:simplePos x="0" y="0"/>
            <wp:positionH relativeFrom="column">
              <wp:posOffset>2761659</wp:posOffset>
            </wp:positionH>
            <wp:positionV relativeFrom="paragraph">
              <wp:posOffset>7620</wp:posOffset>
            </wp:positionV>
            <wp:extent cx="2313940" cy="1764665"/>
            <wp:effectExtent l="0" t="0" r="0" b="6985"/>
            <wp:wrapSquare wrapText="bothSides"/>
            <wp:docPr id="1067149446" name="Imagen 10671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49446" name=""/>
                    <pic:cNvPicPr/>
                  </pic:nvPicPr>
                  <pic:blipFill rotWithShape="1">
                    <a:blip r:embed="rId15">
                      <a:extLst>
                        <a:ext uri="{28A0092B-C50C-407E-A947-70E740481C1C}">
                          <a14:useLocalDpi xmlns:a14="http://schemas.microsoft.com/office/drawing/2010/main" val="0"/>
                        </a:ext>
                      </a:extLst>
                    </a:blip>
                    <a:srcRect t="8384" b="27336"/>
                    <a:stretch/>
                  </pic:blipFill>
                  <pic:spPr bwMode="auto">
                    <a:xfrm>
                      <a:off x="0" y="0"/>
                      <a:ext cx="2313940" cy="1764665"/>
                    </a:xfrm>
                    <a:prstGeom prst="rect">
                      <a:avLst/>
                    </a:prstGeom>
                    <a:ln>
                      <a:noFill/>
                    </a:ln>
                    <a:extLst>
                      <a:ext uri="{53640926-AAD7-44D8-BBD7-CCE9431645EC}">
                        <a14:shadowObscured xmlns:a14="http://schemas.microsoft.com/office/drawing/2010/main"/>
                      </a:ext>
                    </a:extLst>
                  </pic:spPr>
                </pic:pic>
              </a:graphicData>
            </a:graphic>
          </wp:anchor>
        </w:drawing>
      </w:r>
    </w:p>
    <w:p w14:paraId="1DE70DD9" w14:textId="4C26376A" w:rsidR="00643394" w:rsidRDefault="00643394" w:rsidP="00643394">
      <w:pPr>
        <w:pStyle w:val="Subtitulo1"/>
        <w:jc w:val="both"/>
      </w:pPr>
    </w:p>
    <w:p w14:paraId="73C3EAC3" w14:textId="2BE70176" w:rsidR="00643394" w:rsidRDefault="00643394" w:rsidP="00643394">
      <w:pPr>
        <w:pStyle w:val="Subtitulo1"/>
        <w:jc w:val="both"/>
      </w:pPr>
    </w:p>
    <w:p w14:paraId="5D785AD8" w14:textId="77777777" w:rsidR="00643394" w:rsidRDefault="00643394" w:rsidP="00643394">
      <w:pPr>
        <w:pStyle w:val="Subtitulo1"/>
        <w:jc w:val="both"/>
      </w:pPr>
    </w:p>
    <w:p w14:paraId="166D375D" w14:textId="77777777" w:rsidR="00643394" w:rsidRDefault="00643394" w:rsidP="00643394">
      <w:pPr>
        <w:pStyle w:val="Subtitulo1"/>
        <w:jc w:val="both"/>
      </w:pPr>
    </w:p>
    <w:p w14:paraId="2F7674D2" w14:textId="77777777" w:rsidR="00643394" w:rsidRDefault="00643394" w:rsidP="00643394">
      <w:pPr>
        <w:pStyle w:val="Subtitulo1"/>
        <w:jc w:val="both"/>
      </w:pPr>
    </w:p>
    <w:p w14:paraId="522A9F97" w14:textId="77777777" w:rsidR="00643394" w:rsidRDefault="00643394" w:rsidP="00643394">
      <w:pPr>
        <w:pStyle w:val="Subtitulo1"/>
        <w:jc w:val="both"/>
      </w:pPr>
    </w:p>
    <w:p w14:paraId="5893153B" w14:textId="77777777" w:rsidR="00643394" w:rsidRDefault="00643394" w:rsidP="00643394">
      <w:pPr>
        <w:pStyle w:val="Subtitulo1"/>
        <w:jc w:val="both"/>
      </w:pPr>
    </w:p>
    <w:p w14:paraId="4FD48CB6" w14:textId="6ADD56FC" w:rsidR="00C60F66" w:rsidRDefault="00C60F66" w:rsidP="00643394">
      <w:pPr>
        <w:pStyle w:val="Subtitulo1"/>
        <w:jc w:val="both"/>
      </w:pPr>
    </w:p>
    <w:p w14:paraId="7A9F978B" w14:textId="485F0412" w:rsidR="00C60F66" w:rsidRDefault="00C60F66" w:rsidP="00643394">
      <w:pPr>
        <w:pStyle w:val="Subtitulo1"/>
        <w:jc w:val="both"/>
      </w:pPr>
      <w:r>
        <w:rPr>
          <w:noProof/>
        </w:rPr>
        <w:drawing>
          <wp:anchor distT="0" distB="0" distL="114300" distR="114300" simplePos="0" relativeHeight="251658244" behindDoc="0" locked="0" layoutInCell="1" allowOverlap="1" wp14:anchorId="4F9733CB" wp14:editId="3998C428">
            <wp:simplePos x="0" y="0"/>
            <wp:positionH relativeFrom="page">
              <wp:posOffset>1336040</wp:posOffset>
            </wp:positionH>
            <wp:positionV relativeFrom="paragraph">
              <wp:posOffset>105645</wp:posOffset>
            </wp:positionV>
            <wp:extent cx="4839970" cy="1102360"/>
            <wp:effectExtent l="0" t="0" r="0" b="2540"/>
            <wp:wrapSquare wrapText="bothSides"/>
            <wp:docPr id="223468684" name="Imagen 223468684" descr="Puede ser una imagen de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1 persona"/>
                    <pic:cNvPicPr>
                      <a:picLocks noChangeAspect="1" noChangeArrowheads="1"/>
                    </pic:cNvPicPr>
                  </pic:nvPicPr>
                  <pic:blipFill rotWithShape="1">
                    <a:blip r:embed="rId16">
                      <a:extLst>
                        <a:ext uri="{28A0092B-C50C-407E-A947-70E740481C1C}">
                          <a14:useLocalDpi xmlns:a14="http://schemas.microsoft.com/office/drawing/2010/main" val="0"/>
                        </a:ext>
                      </a:extLst>
                    </a:blip>
                    <a:srcRect t="37270" r="7046"/>
                    <a:stretch/>
                  </pic:blipFill>
                  <pic:spPr bwMode="auto">
                    <a:xfrm>
                      <a:off x="0" y="0"/>
                      <a:ext cx="4839970" cy="1102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D317D" w14:textId="159587FC" w:rsidR="00C60F66" w:rsidRDefault="00C60F66" w:rsidP="00643394">
      <w:pPr>
        <w:pStyle w:val="Subtitulo1"/>
        <w:jc w:val="both"/>
      </w:pPr>
    </w:p>
    <w:p w14:paraId="17C07730" w14:textId="09685050" w:rsidR="00C60F66" w:rsidRDefault="00C60F66" w:rsidP="00643394">
      <w:pPr>
        <w:pStyle w:val="Subtitulo1"/>
        <w:jc w:val="both"/>
      </w:pPr>
    </w:p>
    <w:p w14:paraId="700899D6" w14:textId="0544743D" w:rsidR="00C60F66" w:rsidRDefault="00C60F66" w:rsidP="00643394">
      <w:pPr>
        <w:pStyle w:val="Subtitulo1"/>
        <w:jc w:val="both"/>
      </w:pPr>
    </w:p>
    <w:p w14:paraId="1F55DFE9" w14:textId="1E294E72" w:rsidR="00C60F66" w:rsidRDefault="00C60F66" w:rsidP="00643394">
      <w:pPr>
        <w:pStyle w:val="Subtitulo1"/>
        <w:jc w:val="both"/>
      </w:pPr>
    </w:p>
    <w:p w14:paraId="76F05C76" w14:textId="60449118" w:rsidR="00643394" w:rsidRDefault="00643394" w:rsidP="00643394">
      <w:pPr>
        <w:pStyle w:val="Subtitulo1"/>
        <w:jc w:val="both"/>
      </w:pPr>
    </w:p>
    <w:p w14:paraId="1B48FFB5" w14:textId="1AEA971B" w:rsidR="001762C7" w:rsidRPr="00643394" w:rsidRDefault="001762C7" w:rsidP="001762C7">
      <w:pPr>
        <w:pStyle w:val="pietablafigura"/>
      </w:pPr>
      <w:r w:rsidRPr="00D329B1">
        <w:t xml:space="preserve">Figura </w:t>
      </w:r>
      <w:r>
        <w:t>4. Taller de separación de residuos sólidos</w:t>
      </w:r>
      <w:r w:rsidR="00C60F66">
        <w:t xml:space="preserve"> en </w:t>
      </w:r>
      <w:r w:rsidR="00643806">
        <w:t>la</w:t>
      </w:r>
      <w:r w:rsidR="00C60F66">
        <w:t xml:space="preserve"> escuela primaria “Benito Juárez”.</w:t>
      </w:r>
    </w:p>
    <w:p w14:paraId="25A7FA9A" w14:textId="77777777" w:rsidR="00643394" w:rsidRDefault="00643394" w:rsidP="00643394">
      <w:pPr>
        <w:pStyle w:val="Subtitulo1"/>
        <w:jc w:val="both"/>
      </w:pPr>
    </w:p>
    <w:p w14:paraId="63ED1572" w14:textId="77777777" w:rsidR="00643394" w:rsidRDefault="00643394" w:rsidP="00643394">
      <w:pPr>
        <w:pStyle w:val="Subtitulo1"/>
        <w:jc w:val="both"/>
      </w:pPr>
    </w:p>
    <w:p w14:paraId="1922EEE4" w14:textId="16F3A903" w:rsidR="00706A7D" w:rsidRPr="00C03750" w:rsidRDefault="00706A7D" w:rsidP="00643394">
      <w:pPr>
        <w:pStyle w:val="Subtitulo1"/>
        <w:numPr>
          <w:ilvl w:val="0"/>
          <w:numId w:val="3"/>
        </w:numPr>
        <w:jc w:val="both"/>
      </w:pPr>
      <w:r>
        <w:t>Conclusión.</w:t>
      </w:r>
    </w:p>
    <w:p w14:paraId="5A434129" w14:textId="337A4387" w:rsidR="002F5104" w:rsidRPr="00643394" w:rsidRDefault="004A79AB" w:rsidP="00D92572">
      <w:pPr>
        <w:spacing w:after="240"/>
        <w:rPr>
          <w:rFonts w:ascii="Arial" w:eastAsia="Times New Roman" w:hAnsi="Arial" w:cs="Arial"/>
          <w:szCs w:val="18"/>
          <w:shd w:val="clear" w:color="auto" w:fill="FFFFFF"/>
          <w:lang w:eastAsia="es-ES_tradnl"/>
        </w:rPr>
      </w:pPr>
      <w:bookmarkStart w:id="0" w:name="_Hlk140438805"/>
      <w:r w:rsidRPr="00643394">
        <w:rPr>
          <w:rFonts w:ascii="Arial" w:eastAsia="Times New Roman" w:hAnsi="Arial" w:cs="Arial"/>
          <w:szCs w:val="18"/>
          <w:shd w:val="clear" w:color="auto" w:fill="FFFFFF"/>
          <w:lang w:eastAsia="es-ES_tradnl"/>
        </w:rPr>
        <w:t>La educación ambiental es una herramienta fundamental y decisiva en la formación de las nuevas generaciones</w:t>
      </w:r>
      <w:r w:rsidR="003A2A4E" w:rsidRPr="00643394">
        <w:rPr>
          <w:rFonts w:ascii="Arial" w:eastAsia="Times New Roman" w:hAnsi="Arial" w:cs="Arial"/>
          <w:szCs w:val="18"/>
          <w:shd w:val="clear" w:color="auto" w:fill="FFFFFF"/>
          <w:lang w:eastAsia="es-ES_tradnl"/>
        </w:rPr>
        <w:t xml:space="preserve"> y la creación de una mentalidad de consumo sustentable y circular, en lugar de lineal. La divulgación de esta nueva perspectiva de vida y consumo</w:t>
      </w:r>
      <w:r w:rsidR="00643394" w:rsidRPr="00643394">
        <w:rPr>
          <w:rFonts w:ascii="Arial" w:eastAsia="Times New Roman" w:hAnsi="Arial" w:cs="Arial"/>
          <w:szCs w:val="18"/>
          <w:shd w:val="clear" w:color="auto" w:fill="FFFFFF"/>
          <w:lang w:eastAsia="es-ES_tradnl"/>
        </w:rPr>
        <w:t xml:space="preserve"> desde edades </w:t>
      </w:r>
      <w:r w:rsidR="009346B9" w:rsidRPr="00643394">
        <w:rPr>
          <w:rFonts w:ascii="Arial" w:eastAsia="Times New Roman" w:hAnsi="Arial" w:cs="Arial"/>
          <w:szCs w:val="18"/>
          <w:shd w:val="clear" w:color="auto" w:fill="FFFFFF"/>
          <w:lang w:eastAsia="es-ES_tradnl"/>
        </w:rPr>
        <w:t>tempranas</w:t>
      </w:r>
      <w:r w:rsidR="003A2A4E" w:rsidRPr="00643394">
        <w:rPr>
          <w:rFonts w:ascii="Arial" w:eastAsia="Times New Roman" w:hAnsi="Arial" w:cs="Arial"/>
          <w:szCs w:val="18"/>
          <w:shd w:val="clear" w:color="auto" w:fill="FFFFFF"/>
          <w:lang w:eastAsia="es-ES_tradnl"/>
        </w:rPr>
        <w:t xml:space="preserve"> es prioritaria para crear sociedades sustentables y resolver la problemática del consumismo y la excesiva generación de residuos</w:t>
      </w:r>
      <w:r w:rsidR="00643394" w:rsidRPr="00643394">
        <w:rPr>
          <w:rFonts w:ascii="Arial" w:eastAsia="Times New Roman" w:hAnsi="Arial" w:cs="Arial"/>
          <w:szCs w:val="18"/>
          <w:shd w:val="clear" w:color="auto" w:fill="FFFFFF"/>
          <w:lang w:eastAsia="es-ES_tradnl"/>
        </w:rPr>
        <w:t xml:space="preserve"> que sufre nuestro país y todo el mundo</w:t>
      </w:r>
      <w:r w:rsidR="003A2A4E" w:rsidRPr="00643394">
        <w:rPr>
          <w:rFonts w:ascii="Arial" w:eastAsia="Times New Roman" w:hAnsi="Arial" w:cs="Arial"/>
          <w:szCs w:val="18"/>
          <w:shd w:val="clear" w:color="auto" w:fill="FFFFFF"/>
          <w:lang w:eastAsia="es-ES_tradnl"/>
        </w:rPr>
        <w:t xml:space="preserve">. La impartición de </w:t>
      </w:r>
      <w:r w:rsidR="00643394" w:rsidRPr="00643394">
        <w:rPr>
          <w:rFonts w:ascii="Arial" w:eastAsia="Times New Roman" w:hAnsi="Arial" w:cs="Arial"/>
          <w:szCs w:val="18"/>
          <w:shd w:val="clear" w:color="auto" w:fill="FFFFFF"/>
          <w:lang w:eastAsia="es-ES_tradnl"/>
        </w:rPr>
        <w:t>talleres de educación ambiental son</w:t>
      </w:r>
      <w:r w:rsidR="003A2A4E" w:rsidRPr="00643394">
        <w:rPr>
          <w:rFonts w:ascii="Arial" w:eastAsia="Times New Roman" w:hAnsi="Arial" w:cs="Arial"/>
          <w:szCs w:val="18"/>
          <w:shd w:val="clear" w:color="auto" w:fill="FFFFFF"/>
          <w:lang w:eastAsia="es-ES_tradnl"/>
        </w:rPr>
        <w:t xml:space="preserve"> pieza clave para lograr los Objetivos de Desarrollo Sustentable establecidos por la ONU en la Agenda 2030, la cual, México se ha comprometido a cumplir y, con ello,</w:t>
      </w:r>
      <w:r w:rsidR="00643394" w:rsidRPr="00643394">
        <w:rPr>
          <w:rFonts w:ascii="Arial" w:eastAsia="Times New Roman" w:hAnsi="Arial" w:cs="Arial"/>
          <w:szCs w:val="18"/>
          <w:shd w:val="clear" w:color="auto" w:fill="FFFFFF"/>
          <w:lang w:eastAsia="es-ES_tradnl"/>
        </w:rPr>
        <w:t xml:space="preserve"> asegurar el acceso de los recursos a las generaciones futuras del país</w:t>
      </w:r>
      <w:bookmarkEnd w:id="0"/>
      <w:r w:rsidR="00643394" w:rsidRPr="00643394">
        <w:rPr>
          <w:rFonts w:ascii="Arial" w:eastAsia="Times New Roman" w:hAnsi="Arial" w:cs="Arial"/>
          <w:szCs w:val="18"/>
          <w:shd w:val="clear" w:color="auto" w:fill="FFFFFF"/>
          <w:lang w:eastAsia="es-ES_tradnl"/>
        </w:rPr>
        <w:t xml:space="preserve">. </w:t>
      </w:r>
    </w:p>
    <w:p w14:paraId="7B1ABEBE" w14:textId="77777777" w:rsidR="005946CD" w:rsidRPr="00643394" w:rsidRDefault="005946CD" w:rsidP="00D92572">
      <w:pPr>
        <w:spacing w:after="240"/>
        <w:rPr>
          <w:rFonts w:ascii="Arial" w:eastAsia="Times New Roman" w:hAnsi="Arial" w:cs="Arial"/>
          <w:szCs w:val="18"/>
          <w:shd w:val="clear" w:color="auto" w:fill="FFFFFF"/>
          <w:lang w:eastAsia="es-ES_tradnl"/>
        </w:rPr>
      </w:pPr>
    </w:p>
    <w:p w14:paraId="583A5DD0" w14:textId="77777777" w:rsidR="00713F11" w:rsidRPr="009C53C8" w:rsidRDefault="00D329B1" w:rsidP="00D92572">
      <w:pPr>
        <w:pStyle w:val="Subtitulo1"/>
        <w:jc w:val="both"/>
      </w:pPr>
      <w:r w:rsidRPr="009C53C8">
        <w:lastRenderedPageBreak/>
        <w:t>Bibliografía</w:t>
      </w:r>
      <w:r w:rsidR="00603669" w:rsidRPr="009C53C8">
        <w:t>/Referencias</w:t>
      </w:r>
    </w:p>
    <w:p w14:paraId="0C53EAA3" w14:textId="49EA7D9C" w:rsidR="006042EB" w:rsidRPr="009C53C8" w:rsidRDefault="006042EB" w:rsidP="00D92572">
      <w:pPr>
        <w:pStyle w:val="Subtitulo1"/>
        <w:jc w:val="both"/>
      </w:pPr>
      <w:r>
        <w:t xml:space="preserve"> </w:t>
      </w:r>
    </w:p>
    <w:p w14:paraId="5C7CDAAB" w14:textId="35EB460A" w:rsidR="008D3923" w:rsidRDefault="008D3923" w:rsidP="006042EB">
      <w:pPr>
        <w:pStyle w:val="Prrafodelista"/>
        <w:numPr>
          <w:ilvl w:val="0"/>
          <w:numId w:val="4"/>
        </w:numPr>
        <w:spacing w:before="0"/>
        <w:rPr>
          <w:rFonts w:ascii="Arial" w:hAnsi="Arial" w:cs="Arial"/>
          <w:szCs w:val="18"/>
          <w:shd w:val="clear" w:color="auto" w:fill="FFFFFF"/>
          <w:lang w:eastAsia="es-ES_tradnl"/>
        </w:rPr>
      </w:pPr>
      <w:r w:rsidRPr="008D3923">
        <w:rPr>
          <w:rFonts w:ascii="Arial" w:hAnsi="Arial" w:cs="Arial"/>
          <w:szCs w:val="18"/>
          <w:shd w:val="clear" w:color="auto" w:fill="FFFFFF"/>
          <w:lang w:eastAsia="es-ES_tradnl"/>
        </w:rPr>
        <w:t xml:space="preserve">Ariza, N. S. F. (2016). Manejo y separación de residuos sólidos urbanos. Análisis comparativo entre Madrid (España) y el distrito especial industrial y portuario de Barranquillas (Colombia)/Management and </w:t>
      </w:r>
      <w:proofErr w:type="spellStart"/>
      <w:r w:rsidRPr="008D3923">
        <w:rPr>
          <w:rFonts w:ascii="Arial" w:hAnsi="Arial" w:cs="Arial"/>
          <w:szCs w:val="18"/>
          <w:shd w:val="clear" w:color="auto" w:fill="FFFFFF"/>
          <w:lang w:eastAsia="es-ES_tradnl"/>
        </w:rPr>
        <w:t>separation</w:t>
      </w:r>
      <w:proofErr w:type="spellEnd"/>
      <w:r w:rsidRPr="008D3923">
        <w:rPr>
          <w:rFonts w:ascii="Arial" w:hAnsi="Arial" w:cs="Arial"/>
          <w:szCs w:val="18"/>
          <w:shd w:val="clear" w:color="auto" w:fill="FFFFFF"/>
          <w:lang w:eastAsia="es-ES_tradnl"/>
        </w:rPr>
        <w:t xml:space="preserve"> </w:t>
      </w:r>
      <w:proofErr w:type="spellStart"/>
      <w:r w:rsidRPr="008D3923">
        <w:rPr>
          <w:rFonts w:ascii="Arial" w:hAnsi="Arial" w:cs="Arial"/>
          <w:szCs w:val="18"/>
          <w:shd w:val="clear" w:color="auto" w:fill="FFFFFF"/>
          <w:lang w:eastAsia="es-ES_tradnl"/>
        </w:rPr>
        <w:t>of</w:t>
      </w:r>
      <w:proofErr w:type="spellEnd"/>
      <w:r w:rsidRPr="008D3923">
        <w:rPr>
          <w:rFonts w:ascii="Arial" w:hAnsi="Arial" w:cs="Arial"/>
          <w:szCs w:val="18"/>
          <w:shd w:val="clear" w:color="auto" w:fill="FFFFFF"/>
          <w:lang w:eastAsia="es-ES_tradnl"/>
        </w:rPr>
        <w:t xml:space="preserve"> </w:t>
      </w:r>
      <w:proofErr w:type="spellStart"/>
      <w:r w:rsidRPr="008D3923">
        <w:rPr>
          <w:rFonts w:ascii="Arial" w:hAnsi="Arial" w:cs="Arial"/>
          <w:szCs w:val="18"/>
          <w:shd w:val="clear" w:color="auto" w:fill="FFFFFF"/>
          <w:lang w:eastAsia="es-ES_tradnl"/>
        </w:rPr>
        <w:t>urban</w:t>
      </w:r>
      <w:proofErr w:type="spellEnd"/>
      <w:r w:rsidRPr="008D3923">
        <w:rPr>
          <w:rFonts w:ascii="Arial" w:hAnsi="Arial" w:cs="Arial"/>
          <w:szCs w:val="18"/>
          <w:shd w:val="clear" w:color="auto" w:fill="FFFFFF"/>
          <w:lang w:eastAsia="es-ES_tradnl"/>
        </w:rPr>
        <w:t xml:space="preserve"> </w:t>
      </w:r>
      <w:proofErr w:type="spellStart"/>
      <w:r w:rsidRPr="008D3923">
        <w:rPr>
          <w:rFonts w:ascii="Arial" w:hAnsi="Arial" w:cs="Arial"/>
          <w:szCs w:val="18"/>
          <w:shd w:val="clear" w:color="auto" w:fill="FFFFFF"/>
          <w:lang w:eastAsia="es-ES_tradnl"/>
        </w:rPr>
        <w:t>solid</w:t>
      </w:r>
      <w:proofErr w:type="spellEnd"/>
      <w:r w:rsidRPr="008D3923">
        <w:rPr>
          <w:rFonts w:ascii="Arial" w:hAnsi="Arial" w:cs="Arial"/>
          <w:szCs w:val="18"/>
          <w:shd w:val="clear" w:color="auto" w:fill="FFFFFF"/>
          <w:lang w:eastAsia="es-ES_tradnl"/>
        </w:rPr>
        <w:t xml:space="preserve"> </w:t>
      </w:r>
      <w:proofErr w:type="spellStart"/>
      <w:r w:rsidRPr="008D3923">
        <w:rPr>
          <w:rFonts w:ascii="Arial" w:hAnsi="Arial" w:cs="Arial"/>
          <w:szCs w:val="18"/>
          <w:shd w:val="clear" w:color="auto" w:fill="FFFFFF"/>
          <w:lang w:eastAsia="es-ES_tradnl"/>
        </w:rPr>
        <w:t>waste</w:t>
      </w:r>
      <w:proofErr w:type="spellEnd"/>
      <w:r w:rsidRPr="008D3923">
        <w:rPr>
          <w:rFonts w:ascii="Arial" w:hAnsi="Arial" w:cs="Arial"/>
          <w:szCs w:val="18"/>
          <w:shd w:val="clear" w:color="auto" w:fill="FFFFFF"/>
          <w:lang w:eastAsia="es-ES_tradnl"/>
        </w:rPr>
        <w:t xml:space="preserve"> comparative </w:t>
      </w:r>
      <w:proofErr w:type="spellStart"/>
      <w:r w:rsidRPr="008D3923">
        <w:rPr>
          <w:rFonts w:ascii="Arial" w:hAnsi="Arial" w:cs="Arial"/>
          <w:szCs w:val="18"/>
          <w:shd w:val="clear" w:color="auto" w:fill="FFFFFF"/>
          <w:lang w:eastAsia="es-ES_tradnl"/>
        </w:rPr>
        <w:t>analysis</w:t>
      </w:r>
      <w:proofErr w:type="spellEnd"/>
      <w:r w:rsidRPr="008D3923">
        <w:rPr>
          <w:rFonts w:ascii="Arial" w:hAnsi="Arial" w:cs="Arial"/>
          <w:szCs w:val="18"/>
          <w:shd w:val="clear" w:color="auto" w:fill="FFFFFF"/>
          <w:lang w:eastAsia="es-ES_tradnl"/>
        </w:rPr>
        <w:t xml:space="preserve"> </w:t>
      </w:r>
      <w:proofErr w:type="spellStart"/>
      <w:r w:rsidRPr="008D3923">
        <w:rPr>
          <w:rFonts w:ascii="Arial" w:hAnsi="Arial" w:cs="Arial"/>
          <w:szCs w:val="18"/>
          <w:shd w:val="clear" w:color="auto" w:fill="FFFFFF"/>
          <w:lang w:eastAsia="es-ES_tradnl"/>
        </w:rPr>
        <w:t>between</w:t>
      </w:r>
      <w:proofErr w:type="spellEnd"/>
      <w:r w:rsidRPr="008D3923">
        <w:rPr>
          <w:rFonts w:ascii="Arial" w:hAnsi="Arial" w:cs="Arial"/>
          <w:szCs w:val="18"/>
          <w:shd w:val="clear" w:color="auto" w:fill="FFFFFF"/>
          <w:lang w:eastAsia="es-ES_tradnl"/>
        </w:rPr>
        <w:t xml:space="preserve"> Madrid (</w:t>
      </w:r>
      <w:proofErr w:type="spellStart"/>
      <w:r w:rsidRPr="008D3923">
        <w:rPr>
          <w:rFonts w:ascii="Arial" w:hAnsi="Arial" w:cs="Arial"/>
          <w:szCs w:val="18"/>
          <w:shd w:val="clear" w:color="auto" w:fill="FFFFFF"/>
          <w:lang w:eastAsia="es-ES_tradnl"/>
        </w:rPr>
        <w:t>Spain</w:t>
      </w:r>
      <w:proofErr w:type="spellEnd"/>
      <w:r w:rsidRPr="008D3923">
        <w:rPr>
          <w:rFonts w:ascii="Arial" w:hAnsi="Arial" w:cs="Arial"/>
          <w:szCs w:val="18"/>
          <w:shd w:val="clear" w:color="auto" w:fill="FFFFFF"/>
          <w:lang w:eastAsia="es-ES_tradnl"/>
        </w:rPr>
        <w:t xml:space="preserve">) and </w:t>
      </w:r>
      <w:proofErr w:type="spellStart"/>
      <w:r w:rsidRPr="008D3923">
        <w:rPr>
          <w:rFonts w:ascii="Arial" w:hAnsi="Arial" w:cs="Arial"/>
          <w:szCs w:val="18"/>
          <w:shd w:val="clear" w:color="auto" w:fill="FFFFFF"/>
          <w:lang w:eastAsia="es-ES_tradnl"/>
        </w:rPr>
        <w:t>the</w:t>
      </w:r>
      <w:proofErr w:type="spellEnd"/>
      <w:r w:rsidRPr="008D3923">
        <w:rPr>
          <w:rFonts w:ascii="Arial" w:hAnsi="Arial" w:cs="Arial"/>
          <w:szCs w:val="18"/>
          <w:shd w:val="clear" w:color="auto" w:fill="FFFFFF"/>
          <w:lang w:eastAsia="es-ES_tradnl"/>
        </w:rPr>
        <w:t xml:space="preserve"> industrial and </w:t>
      </w:r>
      <w:proofErr w:type="spellStart"/>
      <w:r w:rsidRPr="008D3923">
        <w:rPr>
          <w:rFonts w:ascii="Arial" w:hAnsi="Arial" w:cs="Arial"/>
          <w:szCs w:val="18"/>
          <w:shd w:val="clear" w:color="auto" w:fill="FFFFFF"/>
          <w:lang w:eastAsia="es-ES_tradnl"/>
        </w:rPr>
        <w:t>port</w:t>
      </w:r>
      <w:proofErr w:type="spellEnd"/>
      <w:r w:rsidRPr="008D3923">
        <w:rPr>
          <w:rFonts w:ascii="Arial" w:hAnsi="Arial" w:cs="Arial"/>
          <w:szCs w:val="18"/>
          <w:shd w:val="clear" w:color="auto" w:fill="FFFFFF"/>
          <w:lang w:eastAsia="es-ES_tradnl"/>
        </w:rPr>
        <w:t xml:space="preserve"> </w:t>
      </w:r>
      <w:proofErr w:type="spellStart"/>
      <w:r w:rsidRPr="008D3923">
        <w:rPr>
          <w:rFonts w:ascii="Arial" w:hAnsi="Arial" w:cs="Arial"/>
          <w:szCs w:val="18"/>
          <w:shd w:val="clear" w:color="auto" w:fill="FFFFFF"/>
          <w:lang w:eastAsia="es-ES_tradnl"/>
        </w:rPr>
        <w:t>special</w:t>
      </w:r>
      <w:proofErr w:type="spellEnd"/>
      <w:r w:rsidRPr="008D3923">
        <w:rPr>
          <w:rFonts w:ascii="Arial" w:hAnsi="Arial" w:cs="Arial"/>
          <w:szCs w:val="18"/>
          <w:shd w:val="clear" w:color="auto" w:fill="FFFFFF"/>
          <w:lang w:eastAsia="es-ES_tradnl"/>
        </w:rPr>
        <w:t xml:space="preserve"> </w:t>
      </w:r>
      <w:proofErr w:type="spellStart"/>
      <w:r w:rsidRPr="008D3923">
        <w:rPr>
          <w:rFonts w:ascii="Arial" w:hAnsi="Arial" w:cs="Arial"/>
          <w:szCs w:val="18"/>
          <w:shd w:val="clear" w:color="auto" w:fill="FFFFFF"/>
          <w:lang w:eastAsia="es-ES_tradnl"/>
        </w:rPr>
        <w:t>district</w:t>
      </w:r>
      <w:proofErr w:type="spellEnd"/>
      <w:r w:rsidRPr="008D3923">
        <w:rPr>
          <w:rFonts w:ascii="Arial" w:hAnsi="Arial" w:cs="Arial"/>
          <w:szCs w:val="18"/>
          <w:shd w:val="clear" w:color="auto" w:fill="FFFFFF"/>
          <w:lang w:eastAsia="es-ES_tradnl"/>
        </w:rPr>
        <w:t xml:space="preserve"> </w:t>
      </w:r>
      <w:proofErr w:type="spellStart"/>
      <w:r w:rsidRPr="008D3923">
        <w:rPr>
          <w:rFonts w:ascii="Arial" w:hAnsi="Arial" w:cs="Arial"/>
          <w:szCs w:val="18"/>
          <w:shd w:val="clear" w:color="auto" w:fill="FFFFFF"/>
          <w:lang w:eastAsia="es-ES_tradnl"/>
        </w:rPr>
        <w:t>of</w:t>
      </w:r>
      <w:proofErr w:type="spellEnd"/>
      <w:r w:rsidRPr="008D3923">
        <w:rPr>
          <w:rFonts w:ascii="Arial" w:hAnsi="Arial" w:cs="Arial"/>
          <w:szCs w:val="18"/>
          <w:shd w:val="clear" w:color="auto" w:fill="FFFFFF"/>
          <w:lang w:eastAsia="es-ES_tradnl"/>
        </w:rPr>
        <w:t xml:space="preserve"> Barranquilla (Colombia). Observatorio Medioambiental, 19, 197.</w:t>
      </w:r>
    </w:p>
    <w:p w14:paraId="0CE811EC" w14:textId="22882840" w:rsidR="0066177D" w:rsidRDefault="0066177D" w:rsidP="006042EB">
      <w:pPr>
        <w:pStyle w:val="Prrafodelista"/>
        <w:numPr>
          <w:ilvl w:val="0"/>
          <w:numId w:val="4"/>
        </w:numPr>
        <w:spacing w:before="0"/>
        <w:rPr>
          <w:rFonts w:ascii="Arial" w:hAnsi="Arial" w:cs="Arial"/>
          <w:szCs w:val="18"/>
          <w:shd w:val="clear" w:color="auto" w:fill="FFFFFF"/>
          <w:lang w:eastAsia="es-ES_tradnl"/>
        </w:rPr>
      </w:pPr>
      <w:r w:rsidRPr="0066177D">
        <w:rPr>
          <w:rFonts w:ascii="Arial" w:hAnsi="Arial" w:cs="Arial"/>
          <w:szCs w:val="18"/>
          <w:shd w:val="clear" w:color="auto" w:fill="FFFFFF"/>
          <w:lang w:eastAsia="es-ES_tradnl"/>
        </w:rPr>
        <w:t xml:space="preserve">Durán, M., </w:t>
      </w:r>
      <w:proofErr w:type="spellStart"/>
      <w:r w:rsidRPr="0066177D">
        <w:rPr>
          <w:rFonts w:ascii="Arial" w:hAnsi="Arial" w:cs="Arial"/>
          <w:szCs w:val="18"/>
          <w:shd w:val="clear" w:color="auto" w:fill="FFFFFF"/>
          <w:lang w:eastAsia="es-ES_tradnl"/>
        </w:rPr>
        <w:t>Alzate</w:t>
      </w:r>
      <w:proofErr w:type="spellEnd"/>
      <w:r w:rsidRPr="0066177D">
        <w:rPr>
          <w:rFonts w:ascii="Arial" w:hAnsi="Arial" w:cs="Arial"/>
          <w:szCs w:val="18"/>
          <w:shd w:val="clear" w:color="auto" w:fill="FFFFFF"/>
          <w:lang w:eastAsia="es-ES_tradnl"/>
        </w:rPr>
        <w:t xml:space="preserve">, M., &amp; </w:t>
      </w:r>
      <w:proofErr w:type="spellStart"/>
      <w:r w:rsidRPr="0066177D">
        <w:rPr>
          <w:rFonts w:ascii="Arial" w:hAnsi="Arial" w:cs="Arial"/>
          <w:szCs w:val="18"/>
          <w:shd w:val="clear" w:color="auto" w:fill="FFFFFF"/>
          <w:lang w:eastAsia="es-ES_tradnl"/>
        </w:rPr>
        <w:t>Sabucedo</w:t>
      </w:r>
      <w:proofErr w:type="spellEnd"/>
      <w:r w:rsidRPr="0066177D">
        <w:rPr>
          <w:rFonts w:ascii="Arial" w:hAnsi="Arial" w:cs="Arial"/>
          <w:szCs w:val="18"/>
          <w:shd w:val="clear" w:color="auto" w:fill="FFFFFF"/>
          <w:lang w:eastAsia="es-ES_tradnl"/>
        </w:rPr>
        <w:t>, J. M. (2009). La influencia de la norma personal y la teoría de la conducta planificada en la separación de residuos. Medio Ambiente y Comportamiento Humano, 10(1-2), 27-39</w:t>
      </w:r>
    </w:p>
    <w:p w14:paraId="1145CE31" w14:textId="5192EF02" w:rsidR="00A134C2" w:rsidRDefault="00A134C2" w:rsidP="006042EB">
      <w:pPr>
        <w:pStyle w:val="Prrafodelista"/>
        <w:numPr>
          <w:ilvl w:val="0"/>
          <w:numId w:val="4"/>
        </w:numPr>
        <w:spacing w:before="0"/>
        <w:rPr>
          <w:rFonts w:ascii="Arial" w:hAnsi="Arial" w:cs="Arial"/>
          <w:szCs w:val="18"/>
          <w:shd w:val="clear" w:color="auto" w:fill="FFFFFF"/>
          <w:lang w:eastAsia="es-ES_tradnl"/>
        </w:rPr>
      </w:pPr>
      <w:r w:rsidRPr="00A134C2">
        <w:rPr>
          <w:rFonts w:ascii="Arial" w:hAnsi="Arial" w:cs="Arial"/>
          <w:szCs w:val="18"/>
          <w:shd w:val="clear" w:color="auto" w:fill="FFFFFF"/>
          <w:lang w:eastAsia="es-ES_tradnl"/>
        </w:rPr>
        <w:t xml:space="preserve">Goyenechea, C. M., Ortiz, J. M. C., Isabel, M., &amp; Mendieta, H. (2007). Habilidades </w:t>
      </w:r>
      <w:proofErr w:type="spellStart"/>
      <w:r w:rsidRPr="00A134C2">
        <w:rPr>
          <w:rFonts w:ascii="Arial" w:hAnsi="Arial" w:cs="Arial"/>
          <w:szCs w:val="18"/>
          <w:shd w:val="clear" w:color="auto" w:fill="FFFFFF"/>
          <w:lang w:eastAsia="es-ES_tradnl"/>
        </w:rPr>
        <w:t>pro-ambientales</w:t>
      </w:r>
      <w:proofErr w:type="spellEnd"/>
      <w:r w:rsidRPr="00A134C2">
        <w:rPr>
          <w:rFonts w:ascii="Arial" w:hAnsi="Arial" w:cs="Arial"/>
          <w:szCs w:val="18"/>
          <w:shd w:val="clear" w:color="auto" w:fill="FFFFFF"/>
          <w:lang w:eastAsia="es-ES_tradnl"/>
        </w:rPr>
        <w:t xml:space="preserve"> en la separación y depósito de residuos sólidos urbanos. Medio ambiente y comportamiento humano, 8(1y2), 71-92.</w:t>
      </w:r>
    </w:p>
    <w:p w14:paraId="15B31BD8" w14:textId="07A9252E" w:rsidR="003C6212" w:rsidRPr="006042EB" w:rsidRDefault="00680B34" w:rsidP="006042EB">
      <w:pPr>
        <w:pStyle w:val="Prrafodelista"/>
        <w:numPr>
          <w:ilvl w:val="0"/>
          <w:numId w:val="4"/>
        </w:numPr>
        <w:spacing w:before="0"/>
        <w:rPr>
          <w:rFonts w:ascii="Arial" w:hAnsi="Arial" w:cs="Arial"/>
          <w:szCs w:val="18"/>
          <w:shd w:val="clear" w:color="auto" w:fill="FFFFFF"/>
          <w:lang w:eastAsia="es-ES_tradnl"/>
        </w:rPr>
      </w:pPr>
      <w:r w:rsidRPr="006042EB">
        <w:rPr>
          <w:rFonts w:ascii="Arial" w:hAnsi="Arial" w:cs="Arial"/>
          <w:szCs w:val="18"/>
          <w:shd w:val="clear" w:color="auto" w:fill="FFFFFF"/>
          <w:lang w:eastAsia="es-ES_tradnl"/>
        </w:rPr>
        <w:t>Municipio de Ituzaingó. (</w:t>
      </w:r>
      <w:proofErr w:type="spellStart"/>
      <w:r w:rsidRPr="006042EB">
        <w:rPr>
          <w:rFonts w:ascii="Arial" w:hAnsi="Arial" w:cs="Arial"/>
          <w:szCs w:val="18"/>
          <w:shd w:val="clear" w:color="auto" w:fill="FFFFFF"/>
          <w:lang w:eastAsia="es-ES_tradnl"/>
        </w:rPr>
        <w:t>n.d</w:t>
      </w:r>
      <w:proofErr w:type="spellEnd"/>
      <w:r w:rsidRPr="006042EB">
        <w:rPr>
          <w:rFonts w:ascii="Arial" w:hAnsi="Arial" w:cs="Arial"/>
          <w:szCs w:val="18"/>
          <w:shd w:val="clear" w:color="auto" w:fill="FFFFFF"/>
          <w:lang w:eastAsia="es-ES_tradnl"/>
        </w:rPr>
        <w:t>.). Manual para la Separación de residuos - Miituzaingo.gov.ar. https://www.miituzaingo.gov.ar/sites/default/files/ambiente/MANUAL%20SEPARACI%C3%93N%20DE%20RESIDUOS.pdf</w:t>
      </w:r>
    </w:p>
    <w:p w14:paraId="0154FDCE" w14:textId="256BBBD7" w:rsidR="00847DC5" w:rsidRDefault="00847DC5" w:rsidP="006042EB">
      <w:pPr>
        <w:pStyle w:val="Prrafodelista"/>
        <w:numPr>
          <w:ilvl w:val="0"/>
          <w:numId w:val="4"/>
        </w:numPr>
        <w:spacing w:before="0"/>
        <w:rPr>
          <w:rFonts w:ascii="Arial" w:hAnsi="Arial" w:cs="Arial"/>
          <w:szCs w:val="18"/>
          <w:shd w:val="clear" w:color="auto" w:fill="FFFFFF"/>
          <w:lang w:eastAsia="es-ES_tradnl"/>
        </w:rPr>
      </w:pPr>
      <w:proofErr w:type="spellStart"/>
      <w:r w:rsidRPr="006042EB">
        <w:rPr>
          <w:rFonts w:ascii="Arial" w:hAnsi="Arial" w:cs="Arial"/>
          <w:szCs w:val="18"/>
          <w:shd w:val="clear" w:color="auto" w:fill="FFFFFF"/>
          <w:lang w:eastAsia="es-ES_tradnl"/>
        </w:rPr>
        <w:t>Návalo</w:t>
      </w:r>
      <w:proofErr w:type="spellEnd"/>
      <w:r w:rsidRPr="006042EB">
        <w:rPr>
          <w:rFonts w:ascii="Arial" w:hAnsi="Arial" w:cs="Arial"/>
          <w:szCs w:val="18"/>
          <w:shd w:val="clear" w:color="auto" w:fill="FFFFFF"/>
          <w:lang w:eastAsia="es-ES_tradnl"/>
        </w:rPr>
        <w:t>, S. L., Peláez, C., Varela, J. A., Marcelo, Alma, Ana, &amp;</w:t>
      </w:r>
      <w:proofErr w:type="spellStart"/>
      <w:r w:rsidRPr="006042EB">
        <w:rPr>
          <w:rFonts w:ascii="Arial" w:hAnsi="Arial" w:cs="Arial"/>
          <w:szCs w:val="18"/>
          <w:shd w:val="clear" w:color="auto" w:fill="FFFFFF"/>
          <w:lang w:eastAsia="es-ES_tradnl"/>
        </w:rPr>
        <w:t>amp</w:t>
      </w:r>
      <w:proofErr w:type="spellEnd"/>
      <w:r w:rsidRPr="006042EB">
        <w:rPr>
          <w:rFonts w:ascii="Arial" w:hAnsi="Arial" w:cs="Arial"/>
          <w:szCs w:val="18"/>
          <w:shd w:val="clear" w:color="auto" w:fill="FFFFFF"/>
          <w:lang w:eastAsia="es-ES_tradnl"/>
        </w:rPr>
        <w:t xml:space="preserve">; </w:t>
      </w:r>
      <w:proofErr w:type="spellStart"/>
      <w:r w:rsidRPr="006042EB">
        <w:rPr>
          <w:rFonts w:ascii="Arial" w:hAnsi="Arial" w:cs="Arial"/>
          <w:szCs w:val="18"/>
          <w:shd w:val="clear" w:color="auto" w:fill="FFFFFF"/>
          <w:lang w:eastAsia="es-ES_tradnl"/>
        </w:rPr>
        <w:t>Mervin</w:t>
      </w:r>
      <w:proofErr w:type="spellEnd"/>
      <w:r w:rsidRPr="006042EB">
        <w:rPr>
          <w:rFonts w:ascii="Arial" w:hAnsi="Arial" w:cs="Arial"/>
          <w:szCs w:val="18"/>
          <w:shd w:val="clear" w:color="auto" w:fill="FFFFFF"/>
          <w:lang w:eastAsia="es-ES_tradnl"/>
        </w:rPr>
        <w:t xml:space="preserve">. (2021, March 3). Cómo deben tirarse Las Pilas para no contaminar El Planeta. EcoPortal.net. </w:t>
      </w:r>
      <w:r w:rsidR="503E29DC" w:rsidRPr="006042EB">
        <w:rPr>
          <w:rFonts w:ascii="Arial" w:hAnsi="Arial" w:cs="Arial"/>
          <w:szCs w:val="18"/>
          <w:shd w:val="clear" w:color="auto" w:fill="FFFFFF"/>
          <w:lang w:eastAsia="es-ES_tradnl"/>
        </w:rPr>
        <w:t>https://www.ecoportal.net/temas-especiales/contaminacion/como_deben_tirarse_las_pilas_para_no_contaminar_el_planeta/#:text=La%20mayor%C3%ADa%20las%20personas%20tiran%20pilas,municipio%2C%20sencillo.</w:t>
      </w:r>
    </w:p>
    <w:p w14:paraId="4644490D" w14:textId="263FA642" w:rsidR="006D4CCB" w:rsidRDefault="006D4CCB" w:rsidP="006042EB">
      <w:pPr>
        <w:pStyle w:val="Prrafodelista"/>
        <w:numPr>
          <w:ilvl w:val="0"/>
          <w:numId w:val="4"/>
        </w:numPr>
        <w:spacing w:before="0"/>
        <w:rPr>
          <w:rFonts w:ascii="Arial" w:hAnsi="Arial" w:cs="Arial"/>
          <w:szCs w:val="18"/>
          <w:shd w:val="clear" w:color="auto" w:fill="FFFFFF"/>
          <w:lang w:eastAsia="es-ES_tradnl"/>
        </w:rPr>
      </w:pPr>
      <w:r w:rsidRPr="006D4CCB">
        <w:rPr>
          <w:rFonts w:ascii="Arial" w:hAnsi="Arial" w:cs="Arial"/>
          <w:szCs w:val="18"/>
          <w:shd w:val="clear" w:color="auto" w:fill="FFFFFF"/>
          <w:lang w:eastAsia="es-ES_tradnl"/>
        </w:rPr>
        <w:t xml:space="preserve">Salgado-López, J. A. (2012). Residuos sólidos: percepción y factores que facilitan su separación en el hogar. El caso de estudio de dos unidades habitacionales de Tlalpan. </w:t>
      </w:r>
      <w:proofErr w:type="spellStart"/>
      <w:r w:rsidRPr="006D4CCB">
        <w:rPr>
          <w:rFonts w:ascii="Arial" w:hAnsi="Arial" w:cs="Arial"/>
          <w:szCs w:val="18"/>
          <w:shd w:val="clear" w:color="auto" w:fill="FFFFFF"/>
          <w:lang w:eastAsia="es-ES_tradnl"/>
        </w:rPr>
        <w:t>Quivera</w:t>
      </w:r>
      <w:proofErr w:type="spellEnd"/>
      <w:r w:rsidRPr="006D4CCB">
        <w:rPr>
          <w:rFonts w:ascii="Arial" w:hAnsi="Arial" w:cs="Arial"/>
          <w:szCs w:val="18"/>
          <w:shd w:val="clear" w:color="auto" w:fill="FFFFFF"/>
          <w:lang w:eastAsia="es-ES_tradnl"/>
        </w:rPr>
        <w:t xml:space="preserve"> Revista de Estudios Territoriales, 14(2), 91-112</w:t>
      </w:r>
    </w:p>
    <w:p w14:paraId="19743475" w14:textId="45532A3C" w:rsidR="008D3923" w:rsidRPr="006042EB" w:rsidRDefault="008D3923" w:rsidP="006042EB">
      <w:pPr>
        <w:pStyle w:val="Prrafodelista"/>
        <w:numPr>
          <w:ilvl w:val="0"/>
          <w:numId w:val="4"/>
        </w:numPr>
        <w:spacing w:before="0"/>
        <w:rPr>
          <w:rFonts w:ascii="Arial" w:hAnsi="Arial" w:cs="Arial"/>
          <w:szCs w:val="18"/>
          <w:shd w:val="clear" w:color="auto" w:fill="FFFFFF"/>
          <w:lang w:eastAsia="es-ES_tradnl"/>
        </w:rPr>
      </w:pPr>
      <w:r w:rsidRPr="008D3923">
        <w:rPr>
          <w:rFonts w:ascii="Arial" w:hAnsi="Arial" w:cs="Arial"/>
          <w:szCs w:val="18"/>
          <w:shd w:val="clear" w:color="auto" w:fill="FFFFFF"/>
          <w:lang w:eastAsia="es-ES_tradnl"/>
        </w:rPr>
        <w:t xml:space="preserve">Santiago-Olivares, N., Padilla-Arriaga, R., &amp; Martínez-Orozco, E. (2017). Estudio del nivel de concientización para la implementación de programa de separación de los residuos sólidos urbanos en el municipio de Arandas, Jalisco. Ra </w:t>
      </w:r>
      <w:proofErr w:type="spellStart"/>
      <w:r w:rsidRPr="008D3923">
        <w:rPr>
          <w:rFonts w:ascii="Arial" w:hAnsi="Arial" w:cs="Arial"/>
          <w:szCs w:val="18"/>
          <w:shd w:val="clear" w:color="auto" w:fill="FFFFFF"/>
          <w:lang w:eastAsia="es-ES_tradnl"/>
        </w:rPr>
        <w:t>Ximhai</w:t>
      </w:r>
      <w:proofErr w:type="spellEnd"/>
      <w:r w:rsidRPr="008D3923">
        <w:rPr>
          <w:rFonts w:ascii="Arial" w:hAnsi="Arial" w:cs="Arial"/>
          <w:szCs w:val="18"/>
          <w:shd w:val="clear" w:color="auto" w:fill="FFFFFF"/>
          <w:lang w:eastAsia="es-ES_tradnl"/>
        </w:rPr>
        <w:t>, 13(3), 425-438</w:t>
      </w:r>
    </w:p>
    <w:p w14:paraId="06B93056" w14:textId="01812010" w:rsidR="00DE28FA" w:rsidRPr="006042EB" w:rsidRDefault="00014C49" w:rsidP="006042EB">
      <w:pPr>
        <w:pStyle w:val="Prrafodelista"/>
        <w:numPr>
          <w:ilvl w:val="0"/>
          <w:numId w:val="4"/>
        </w:numPr>
        <w:spacing w:before="0"/>
        <w:rPr>
          <w:rFonts w:ascii="Arial" w:hAnsi="Arial" w:cs="Arial"/>
          <w:szCs w:val="18"/>
          <w:shd w:val="clear" w:color="auto" w:fill="FFFFFF"/>
          <w:lang w:eastAsia="es-ES_tradnl"/>
        </w:rPr>
      </w:pPr>
      <w:r w:rsidRPr="006042EB">
        <w:rPr>
          <w:rFonts w:ascii="Arial" w:hAnsi="Arial" w:cs="Arial"/>
          <w:szCs w:val="18"/>
          <w:shd w:val="clear" w:color="auto" w:fill="FFFFFF"/>
          <w:lang w:eastAsia="es-ES_tradnl"/>
        </w:rPr>
        <w:t xml:space="preserve">Secretaría de Medio Ambiente y Recursos Naturales. (2017, </w:t>
      </w:r>
      <w:proofErr w:type="spellStart"/>
      <w:r w:rsidRPr="006042EB">
        <w:rPr>
          <w:rFonts w:ascii="Arial" w:hAnsi="Arial" w:cs="Arial"/>
          <w:szCs w:val="18"/>
          <w:shd w:val="clear" w:color="auto" w:fill="FFFFFF"/>
          <w:lang w:eastAsia="es-ES_tradnl"/>
        </w:rPr>
        <w:t>January</w:t>
      </w:r>
      <w:proofErr w:type="spellEnd"/>
      <w:r w:rsidRPr="006042EB">
        <w:rPr>
          <w:rFonts w:ascii="Arial" w:hAnsi="Arial" w:cs="Arial"/>
          <w:szCs w:val="18"/>
          <w:shd w:val="clear" w:color="auto" w:fill="FFFFFF"/>
          <w:lang w:eastAsia="es-ES_tradnl"/>
        </w:rPr>
        <w:t xml:space="preserve"> 10). Clasificación, reciclaje y valoración de los </w:t>
      </w:r>
      <w:proofErr w:type="spellStart"/>
      <w:r w:rsidRPr="006042EB">
        <w:rPr>
          <w:rFonts w:ascii="Arial" w:hAnsi="Arial" w:cs="Arial"/>
          <w:szCs w:val="18"/>
          <w:shd w:val="clear" w:color="auto" w:fill="FFFFFF"/>
          <w:lang w:eastAsia="es-ES_tradnl"/>
        </w:rPr>
        <w:t>rsu</w:t>
      </w:r>
      <w:proofErr w:type="spellEnd"/>
      <w:r w:rsidRPr="006042EB">
        <w:rPr>
          <w:rFonts w:ascii="Arial" w:hAnsi="Arial" w:cs="Arial"/>
          <w:szCs w:val="18"/>
          <w:shd w:val="clear" w:color="auto" w:fill="FFFFFF"/>
          <w:lang w:eastAsia="es-ES_tradnl"/>
        </w:rPr>
        <w:t>. gob.mx. https://www.gob.mx/semarnat/acciones-y-programas/clasificacion-reciclaje-y-valoracion-de-los-rsu.</w:t>
      </w:r>
    </w:p>
    <w:p w14:paraId="0AC40FEE" w14:textId="77777777" w:rsidR="00DE28FA" w:rsidRPr="006042EB" w:rsidRDefault="00DE28FA" w:rsidP="006042EB">
      <w:pPr>
        <w:pStyle w:val="Prrafodelista"/>
        <w:spacing w:before="0"/>
        <w:ind w:left="360"/>
        <w:rPr>
          <w:rFonts w:ascii="Arial" w:eastAsia="MS Mincho" w:hAnsi="Arial" w:cs="Arial"/>
          <w:szCs w:val="18"/>
          <w:shd w:val="clear" w:color="auto" w:fill="FFFFFF"/>
          <w:lang w:eastAsia="es-ES_tradnl"/>
        </w:rPr>
      </w:pPr>
    </w:p>
    <w:sectPr w:rsidR="00DE28FA" w:rsidRPr="006042EB" w:rsidSect="00E66508">
      <w:headerReference w:type="default" r:id="rId17"/>
      <w:footerReference w:type="even" r:id="rId18"/>
      <w:footerReference w:type="default" r:id="rId19"/>
      <w:headerReference w:type="first" r:id="rId20"/>
      <w:footerReference w:type="first" r:id="rId21"/>
      <w:pgSz w:w="12240" w:h="15840"/>
      <w:pgMar w:top="1702" w:right="1892" w:bottom="1417" w:left="1701" w:header="708" w:footer="3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5ACEB" w14:textId="77777777" w:rsidR="00DB3C9A" w:rsidRDefault="00DB3C9A" w:rsidP="00FA077F">
      <w:r>
        <w:separator/>
      </w:r>
    </w:p>
    <w:p w14:paraId="41B79C32" w14:textId="77777777" w:rsidR="00DB3C9A" w:rsidRDefault="00DB3C9A"/>
  </w:endnote>
  <w:endnote w:type="continuationSeparator" w:id="0">
    <w:p w14:paraId="02800469" w14:textId="77777777" w:rsidR="00DB3C9A" w:rsidRDefault="00DB3C9A" w:rsidP="00FA077F">
      <w:r>
        <w:continuationSeparator/>
      </w:r>
    </w:p>
    <w:p w14:paraId="0435D636" w14:textId="77777777" w:rsidR="00DB3C9A" w:rsidRDefault="00DB3C9A"/>
  </w:endnote>
  <w:endnote w:type="continuationNotice" w:id="1">
    <w:p w14:paraId="4095B447" w14:textId="77777777" w:rsidR="00DB3C9A" w:rsidRDefault="00DB3C9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ne Light">
    <w:altName w:val="Calibri"/>
    <w:panose1 w:val="00000000000000000000"/>
    <w:charset w:val="00"/>
    <w:family w:val="modern"/>
    <w:notTrueType/>
    <w:pitch w:val="variable"/>
    <w:sig w:usb0="8000002F" w:usb1="4000004A"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Noto Serif ExtraCondensed">
    <w:altName w:val="Cambria"/>
    <w:charset w:val="00"/>
    <w:family w:val="roman"/>
    <w:pitch w:val="variable"/>
    <w:sig w:usb0="E00002FF" w:usb1="4000001F" w:usb2="08000029" w:usb3="00000000" w:csb0="00000001" w:csb1="00000000"/>
  </w:font>
  <w:font w:name="Noto Serif">
    <w:charset w:val="00"/>
    <w:family w:val="roman"/>
    <w:pitch w:val="variable"/>
    <w:sig w:usb0="E00002FF" w:usb1="500078FF" w:usb2="00000029" w:usb3="00000000" w:csb0="0000019F" w:csb1="00000000"/>
  </w:font>
  <w:font w:name="Noto Serif SemiCondensed Light">
    <w:altName w:val="Cambria"/>
    <w:charset w:val="00"/>
    <w:family w:val="roman"/>
    <w:pitch w:val="variable"/>
    <w:sig w:usb0="E00002FF" w:usb1="4000001F" w:usb2="08000029" w:usb3="00000000" w:csb0="00000001" w:csb1="00000000"/>
  </w:font>
  <w:font w:name="Noto Serif Light">
    <w:altName w:val="Cambria"/>
    <w:charset w:val="00"/>
    <w:family w:val="roman"/>
    <w:pitch w:val="variable"/>
    <w:sig w:usb0="E00002FF" w:usb1="4000001F" w:usb2="08000029"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Museo Slab 300">
    <w:panose1 w:val="00000000000000000000"/>
    <w:charset w:val="00"/>
    <w:family w:val="modern"/>
    <w:notTrueType/>
    <w:pitch w:val="variable"/>
    <w:sig w:usb0="A00000AF" w:usb1="4000004B" w:usb2="00000000" w:usb3="00000000" w:csb0="00000093" w:csb1="00000000"/>
  </w:font>
  <w:font w:name="Avenir Light">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Korolev Light">
    <w:altName w:val="Calibri"/>
    <w:panose1 w:val="00000000000000000000"/>
    <w:charset w:val="00"/>
    <w:family w:val="modern"/>
    <w:notTrueType/>
    <w:pitch w:val="variable"/>
    <w:sig w:usb0="A00000EF" w:usb1="4000004A" w:usb2="00000000" w:usb3="00000000" w:csb0="00000093" w:csb1="00000000"/>
  </w:font>
  <w:font w:name="Noto Serif SemiCondensed">
    <w:altName w:val="Cambria"/>
    <w:charset w:val="00"/>
    <w:family w:val="roman"/>
    <w:pitch w:val="variable"/>
    <w:sig w:usb0="E00002FF" w:usb1="4000001F" w:usb2="08000029" w:usb3="00000000" w:csb0="00000001"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orolev Medium">
    <w:altName w:val="Calibri"/>
    <w:panose1 w:val="00000000000000000000"/>
    <w:charset w:val="00"/>
    <w:family w:val="modern"/>
    <w:notTrueType/>
    <w:pitch w:val="variable"/>
    <w:sig w:usb0="A00000EF" w:usb1="4000004A" w:usb2="00000000" w:usb3="00000000" w:csb0="00000093" w:csb1="00000000"/>
  </w:font>
  <w:font w:name="Bahnschrift Light">
    <w:panose1 w:val="020B0502040204020203"/>
    <w:charset w:val="00"/>
    <w:family w:val="swiss"/>
    <w:pitch w:val="variable"/>
    <w:sig w:usb0="A00002C7" w:usb1="00000002"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Bahnschrift SemiBold">
    <w:panose1 w:val="020B0502040204020203"/>
    <w:charset w:val="00"/>
    <w:family w:val="swiss"/>
    <w:pitch w:val="variable"/>
    <w:sig w:usb0="A00002C7" w:usb1="00000002" w:usb2="00000000" w:usb3="00000000" w:csb0="0000019F"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1230" w14:textId="77777777" w:rsidR="00CB3C85" w:rsidRDefault="00CB3C85" w:rsidP="002C45A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594ABAAA" w14:textId="77777777" w:rsidR="00CB3C85" w:rsidRDefault="00CB3C85">
    <w:pPr>
      <w:pStyle w:val="Piedepgina"/>
    </w:pPr>
  </w:p>
  <w:p w14:paraId="22E7F5EF" w14:textId="77777777" w:rsidR="00CB3C85" w:rsidRDefault="00CB3C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enir Black" w:hAnsi="Avenir Black"/>
        <w:b/>
        <w:color w:val="808080" w:themeColor="background1" w:themeShade="80"/>
        <w:szCs w:val="18"/>
      </w:rPr>
      <w:id w:val="650633622"/>
      <w:docPartObj>
        <w:docPartGallery w:val="Page Numbers (Bottom of Page)"/>
        <w:docPartUnique/>
      </w:docPartObj>
    </w:sdtPr>
    <w:sdtEndPr>
      <w:rPr>
        <w:rStyle w:val="Nmerodepgina"/>
        <w:rFonts w:ascii="Korolev Medium" w:hAnsi="Korolev Medium"/>
      </w:rPr>
    </w:sdtEndPr>
    <w:sdtContent>
      <w:p w14:paraId="2486F32B" w14:textId="7EB3DEDA" w:rsidR="00CB3C85" w:rsidRPr="00800A94" w:rsidRDefault="009E1124" w:rsidP="004C6E51">
        <w:pPr>
          <w:pStyle w:val="Piedepgina"/>
          <w:framePr w:wrap="none" w:vAnchor="text" w:hAnchor="page" w:x="11086" w:y="-15"/>
          <w:jc w:val="center"/>
          <w:rPr>
            <w:rStyle w:val="Nmerodepgina"/>
            <w:rFonts w:ascii="Korolev Medium" w:hAnsi="Korolev Medium"/>
            <w:b/>
            <w:color w:val="808080" w:themeColor="background1" w:themeShade="80"/>
            <w:szCs w:val="18"/>
          </w:rPr>
        </w:pPr>
        <w:r w:rsidRPr="004C6E51">
          <w:rPr>
            <w:rStyle w:val="Nmerodepgina"/>
            <w:rFonts w:ascii="Bahnschrift Light" w:hAnsi="Bahnschrift Light"/>
            <w:b/>
            <w:color w:val="808080" w:themeColor="background1" w:themeShade="80"/>
            <w:szCs w:val="18"/>
          </w:rPr>
          <w:t>pág.</w:t>
        </w:r>
        <w:r w:rsidR="004C6E51" w:rsidRPr="004C6E51">
          <w:rPr>
            <w:rStyle w:val="Nmerodepgina"/>
            <w:rFonts w:ascii="Bahnschrift Light" w:hAnsi="Bahnschrift Light"/>
            <w:b/>
            <w:color w:val="808080" w:themeColor="background1" w:themeShade="80"/>
            <w:szCs w:val="18"/>
          </w:rPr>
          <w:t xml:space="preserve"> </w:t>
        </w:r>
        <w:r w:rsidR="00CB3C85" w:rsidRPr="004C6E51">
          <w:rPr>
            <w:rStyle w:val="Nmerodepgina"/>
            <w:rFonts w:ascii="Bahnschrift Light" w:hAnsi="Bahnschrift Light"/>
            <w:b/>
            <w:color w:val="808080" w:themeColor="background1" w:themeShade="80"/>
            <w:szCs w:val="18"/>
          </w:rPr>
          <w:fldChar w:fldCharType="begin"/>
        </w:r>
        <w:r w:rsidR="00CB3C85" w:rsidRPr="004C6E51">
          <w:rPr>
            <w:rStyle w:val="Nmerodepgina"/>
            <w:rFonts w:ascii="Bahnschrift Light" w:hAnsi="Bahnschrift Light"/>
            <w:b/>
            <w:color w:val="808080" w:themeColor="background1" w:themeShade="80"/>
            <w:szCs w:val="18"/>
          </w:rPr>
          <w:instrText xml:space="preserve"> PAGE </w:instrText>
        </w:r>
        <w:r w:rsidR="00CB3C85" w:rsidRPr="004C6E51">
          <w:rPr>
            <w:rStyle w:val="Nmerodepgina"/>
            <w:rFonts w:ascii="Bahnschrift Light" w:hAnsi="Bahnschrift Light"/>
            <w:b/>
            <w:color w:val="808080" w:themeColor="background1" w:themeShade="80"/>
            <w:szCs w:val="18"/>
          </w:rPr>
          <w:fldChar w:fldCharType="separate"/>
        </w:r>
        <w:r w:rsidR="00CB3C85" w:rsidRPr="004C6E51">
          <w:rPr>
            <w:rStyle w:val="Nmerodepgina"/>
            <w:rFonts w:ascii="Bahnschrift Light" w:hAnsi="Bahnschrift Light"/>
            <w:b/>
            <w:noProof/>
            <w:color w:val="808080" w:themeColor="background1" w:themeShade="80"/>
            <w:szCs w:val="18"/>
          </w:rPr>
          <w:t>2</w:t>
        </w:r>
        <w:r w:rsidR="00CB3C85" w:rsidRPr="004C6E51">
          <w:rPr>
            <w:rStyle w:val="Nmerodepgina"/>
            <w:rFonts w:ascii="Bahnschrift Light" w:hAnsi="Bahnschrift Light"/>
            <w:b/>
            <w:color w:val="808080" w:themeColor="background1" w:themeShade="80"/>
            <w:szCs w:val="18"/>
          </w:rPr>
          <w:fldChar w:fldCharType="end"/>
        </w:r>
      </w:p>
    </w:sdtContent>
  </w:sdt>
  <w:p w14:paraId="682B8BCA" w14:textId="77777777" w:rsidR="00984113" w:rsidRPr="00984113" w:rsidRDefault="00984113" w:rsidP="00A24C2D">
    <w:pPr>
      <w:pStyle w:val="Piedepgina"/>
      <w:spacing w:line="276" w:lineRule="auto"/>
      <w:rPr>
        <w:rFonts w:ascii="Lato" w:hAnsi="Lato" w:cs="Noto Serif Light"/>
        <w:color w:val="BFBFBF" w:themeColor="background1" w:themeShade="BF"/>
        <w:spacing w:val="80"/>
        <w:kern w:val="56"/>
        <w:sz w:val="15"/>
        <w:szCs w:val="16"/>
      </w:rPr>
    </w:pPr>
  </w:p>
  <w:p w14:paraId="699EB60C" w14:textId="77777777" w:rsidR="00CB3C85" w:rsidRDefault="00CB3C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F194" w14:textId="06EBFF10" w:rsidR="00DE28FA" w:rsidRPr="004C6E51" w:rsidRDefault="766C3E7A" w:rsidP="766C3E7A">
    <w:pPr>
      <w:pStyle w:val="Piedepgina"/>
      <w:framePr w:wrap="none" w:vAnchor="text" w:hAnchor="page" w:x="11101" w:y="-29"/>
      <w:jc w:val="right"/>
      <w:rPr>
        <w:rStyle w:val="Nmerodepgina"/>
        <w:rFonts w:ascii="Bahnschrift Light" w:hAnsi="Bahnschrift Light"/>
        <w:b/>
        <w:bCs/>
        <w:color w:val="808080" w:themeColor="background1" w:themeShade="80"/>
      </w:rPr>
    </w:pPr>
    <w:r w:rsidRPr="766C3E7A">
      <w:rPr>
        <w:rStyle w:val="Nmerodepgina"/>
        <w:rFonts w:ascii="Bahnschrift Light" w:hAnsi="Bahnschrift Light"/>
        <w:b/>
        <w:bCs/>
        <w:color w:val="808080" w:themeColor="background1" w:themeShade="80"/>
      </w:rPr>
      <w:t xml:space="preserve">pág. </w:t>
    </w:r>
    <w:r w:rsidR="004C6E51" w:rsidRPr="766C3E7A">
      <w:rPr>
        <w:rStyle w:val="Nmerodepgina"/>
        <w:rFonts w:ascii="Bahnschrift Light" w:hAnsi="Bahnschrift Light"/>
        <w:b/>
        <w:bCs/>
        <w:color w:val="808080" w:themeColor="background1" w:themeShade="80"/>
      </w:rPr>
      <w:fldChar w:fldCharType="begin"/>
    </w:r>
    <w:r w:rsidR="004C6E51" w:rsidRPr="766C3E7A">
      <w:rPr>
        <w:rStyle w:val="Nmerodepgina"/>
        <w:rFonts w:ascii="Bahnschrift Light" w:hAnsi="Bahnschrift Light"/>
        <w:b/>
        <w:bCs/>
        <w:color w:val="808080" w:themeColor="background1" w:themeShade="80"/>
      </w:rPr>
      <w:instrText xml:space="preserve"> PAGE </w:instrText>
    </w:r>
    <w:r w:rsidR="004C6E51" w:rsidRPr="766C3E7A">
      <w:rPr>
        <w:rStyle w:val="Nmerodepgina"/>
        <w:rFonts w:ascii="Bahnschrift Light" w:hAnsi="Bahnschrift Light"/>
        <w:b/>
        <w:bCs/>
        <w:color w:val="808080" w:themeColor="background1" w:themeShade="80"/>
      </w:rPr>
      <w:fldChar w:fldCharType="separate"/>
    </w:r>
    <w:r w:rsidRPr="766C3E7A">
      <w:rPr>
        <w:rStyle w:val="Nmerodepgina"/>
        <w:rFonts w:ascii="Bahnschrift Light" w:hAnsi="Bahnschrift Light"/>
        <w:b/>
        <w:bCs/>
        <w:color w:val="808080" w:themeColor="background1" w:themeShade="80"/>
      </w:rPr>
      <w:t>2</w:t>
    </w:r>
    <w:r w:rsidR="004C6E51" w:rsidRPr="766C3E7A">
      <w:rPr>
        <w:rStyle w:val="Nmerodepgina"/>
        <w:rFonts w:ascii="Bahnschrift Light" w:hAnsi="Bahnschrift Light"/>
        <w:b/>
        <w:bCs/>
        <w:color w:val="808080" w:themeColor="background1" w:themeShade="80"/>
      </w:rPr>
      <w:fldChar w:fldCharType="end"/>
    </w:r>
  </w:p>
  <w:p w14:paraId="142B7F07" w14:textId="77777777" w:rsidR="00CB3C85" w:rsidRPr="00984113" w:rsidRDefault="00CB3C85" w:rsidP="00A24C2D">
    <w:pPr>
      <w:pStyle w:val="Piedepgina"/>
      <w:spacing w:line="276" w:lineRule="auto"/>
      <w:rPr>
        <w:rFonts w:ascii="Lato" w:hAnsi="Lato" w:cs="Noto Serif Light"/>
        <w:color w:val="BFBFBF" w:themeColor="background1" w:themeShade="BF"/>
        <w:spacing w:val="80"/>
        <w:kern w:val="56"/>
        <w:sz w:val="15"/>
        <w:szCs w:val="16"/>
      </w:rPr>
    </w:pPr>
  </w:p>
  <w:p w14:paraId="63B4F539" w14:textId="77777777" w:rsidR="00CB3C85" w:rsidRPr="00A57B3A" w:rsidRDefault="00CB3C85" w:rsidP="00984113">
    <w:pP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25FE8" w14:textId="77777777" w:rsidR="00DB3C9A" w:rsidRDefault="00DB3C9A" w:rsidP="00FA077F">
      <w:r>
        <w:separator/>
      </w:r>
    </w:p>
    <w:p w14:paraId="1A461D74" w14:textId="77777777" w:rsidR="00DB3C9A" w:rsidRDefault="00DB3C9A"/>
  </w:footnote>
  <w:footnote w:type="continuationSeparator" w:id="0">
    <w:p w14:paraId="72FF2C92" w14:textId="77777777" w:rsidR="00DB3C9A" w:rsidRDefault="00DB3C9A" w:rsidP="00FA077F">
      <w:r>
        <w:continuationSeparator/>
      </w:r>
    </w:p>
    <w:p w14:paraId="425DBF45" w14:textId="77777777" w:rsidR="00DB3C9A" w:rsidRDefault="00DB3C9A"/>
  </w:footnote>
  <w:footnote w:type="continuationNotice" w:id="1">
    <w:p w14:paraId="371D7429" w14:textId="77777777" w:rsidR="00DB3C9A" w:rsidRDefault="00DB3C9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EEDB" w14:textId="77777777" w:rsidR="00CB3C85" w:rsidRDefault="00E66508">
    <w:pPr>
      <w:pStyle w:val="Encabezado"/>
    </w:pPr>
    <w:r>
      <w:rPr>
        <w:noProof/>
      </w:rPr>
      <w:drawing>
        <wp:anchor distT="0" distB="0" distL="114300" distR="114300" simplePos="0" relativeHeight="251658244" behindDoc="0" locked="0" layoutInCell="1" allowOverlap="1" wp14:anchorId="14A0B3F9" wp14:editId="74251771">
          <wp:simplePos x="0" y="0"/>
          <wp:positionH relativeFrom="margin">
            <wp:posOffset>-495300</wp:posOffset>
          </wp:positionH>
          <wp:positionV relativeFrom="paragraph">
            <wp:posOffset>-198755</wp:posOffset>
          </wp:positionV>
          <wp:extent cx="1381125" cy="579755"/>
          <wp:effectExtent l="0" t="0" r="9525" b="0"/>
          <wp:wrapSquare wrapText="bothSides"/>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E014EE6" wp14:editId="233CA958">
          <wp:simplePos x="0" y="0"/>
          <wp:positionH relativeFrom="page">
            <wp:align>right</wp:align>
          </wp:positionH>
          <wp:positionV relativeFrom="paragraph">
            <wp:posOffset>-440054</wp:posOffset>
          </wp:positionV>
          <wp:extent cx="7762875" cy="952500"/>
          <wp:effectExtent l="0" t="0" r="9525" b="0"/>
          <wp:wrapNone/>
          <wp:docPr id="19" name="Imagen 1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atrón de fondo&#10;&#10;Descripción generada automáticamente"/>
                  <pic:cNvPicPr>
                    <a:picLocks noChangeAspect="1" noChangeArrowheads="1"/>
                  </pic:cNvPicPr>
                </pic:nvPicPr>
                <pic:blipFill>
                  <a:blip r:embed="rId2">
                    <a:alphaModFix amt="48000"/>
                    <a:extLst>
                      <a:ext uri="{28A0092B-C50C-407E-A947-70E740481C1C}">
                        <a14:useLocalDpi xmlns:a14="http://schemas.microsoft.com/office/drawing/2010/main" val="0"/>
                      </a:ext>
                    </a:extLst>
                  </a:blip>
                  <a:srcRect/>
                  <a:stretch>
                    <a:fillRect/>
                  </a:stretch>
                </pic:blipFill>
                <pic:spPr bwMode="auto">
                  <a:xfrm>
                    <a:off x="0" y="0"/>
                    <a:ext cx="77628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69395C00" wp14:editId="588B4D55">
              <wp:simplePos x="0" y="0"/>
              <wp:positionH relativeFrom="column">
                <wp:posOffset>3657600</wp:posOffset>
              </wp:positionH>
              <wp:positionV relativeFrom="paragraph">
                <wp:posOffset>-305435</wp:posOffset>
              </wp:positionV>
              <wp:extent cx="2695575" cy="96202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2695575" cy="962025"/>
                      </a:xfrm>
                      <a:prstGeom prst="rect">
                        <a:avLst/>
                      </a:prstGeom>
                      <a:noFill/>
                      <a:ln w="6350">
                        <a:noFill/>
                      </a:ln>
                    </wps:spPr>
                    <wps:txbx>
                      <w:txbxContent>
                        <w:p w14:paraId="5904B65A"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 16</w:t>
                          </w:r>
                        </w:p>
                        <w:p w14:paraId="24D4768F" w14:textId="77777777" w:rsidR="00E66508" w:rsidRPr="004C6E51" w:rsidRDefault="00E66508" w:rsidP="00E66508">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 Verano De la Ciencia</w:t>
                          </w:r>
                        </w:p>
                        <w:p w14:paraId="05D519F4" w14:textId="77777777" w:rsidR="00E66508" w:rsidRPr="004C6E51" w:rsidRDefault="00E66508" w:rsidP="00E66508">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5B515C7D"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 jóvenesenlaciencia.ugto.mx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95C00" id="_x0000_t202" coordsize="21600,21600" o:spt="202" path="m,l,21600r21600,l21600,xe">
              <v:stroke joinstyle="miter"/>
              <v:path gradientshapeok="t" o:connecttype="rect"/>
            </v:shapetype>
            <v:shape id="Cuadro de texto 11" o:spid="_x0000_s1026" type="#_x0000_t202" style="position:absolute;left:0;text-align:left;margin-left:4in;margin-top:-24.05pt;width:212.25pt;height:7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uAFwIAACwEAAAOAAAAZHJzL2Uyb0RvYy54bWysU8tu2zAQvBfoPxC815JVy6kF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" filled="f" stroked="f" strokeweight=".5pt">
              <v:textbox>
                <w:txbxContent>
                  <w:p w14:paraId="5904B65A"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 16</w:t>
                    </w:r>
                  </w:p>
                  <w:p w14:paraId="24D4768F" w14:textId="77777777" w:rsidR="00E66508" w:rsidRPr="004C6E51" w:rsidRDefault="00E66508" w:rsidP="00E66508">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 Verano De la Ciencia</w:t>
                    </w:r>
                  </w:p>
                  <w:p w14:paraId="05D519F4" w14:textId="77777777" w:rsidR="00E66508" w:rsidRPr="004C6E51" w:rsidRDefault="00E66508" w:rsidP="00E66508">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5B515C7D"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 jóvenesenlaciencia.ugto.mx </w:t>
                    </w:r>
                  </w:p>
                </w:txbxContent>
              </v:textbox>
            </v:shape>
          </w:pict>
        </mc:Fallback>
      </mc:AlternateContent>
    </w:r>
  </w:p>
  <w:p w14:paraId="4E9F26DE" w14:textId="77777777" w:rsidR="00CB3C85" w:rsidRDefault="00CB3C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65DD" w14:textId="4B714E1D" w:rsidR="009E0471" w:rsidRDefault="00B04EAE">
    <w:pPr>
      <w:pStyle w:val="Encabezado"/>
    </w:pPr>
    <w:r>
      <w:rPr>
        <w:noProof/>
      </w:rPr>
      <w:drawing>
        <wp:anchor distT="0" distB="0" distL="114300" distR="114300" simplePos="0" relativeHeight="251658245" behindDoc="0" locked="0" layoutInCell="1" allowOverlap="1" wp14:anchorId="72D0738C" wp14:editId="75CD5F39">
          <wp:simplePos x="0" y="0"/>
          <wp:positionH relativeFrom="column">
            <wp:posOffset>-580460</wp:posOffset>
          </wp:positionH>
          <wp:positionV relativeFrom="paragraph">
            <wp:posOffset>-600507</wp:posOffset>
          </wp:positionV>
          <wp:extent cx="1693138" cy="1307087"/>
          <wp:effectExtent l="0" t="0" r="0" b="0"/>
          <wp:wrapNone/>
          <wp:docPr id="396197333" name="Imagen 39619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138" cy="1307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508">
      <w:rPr>
        <w:noProof/>
      </w:rPr>
      <w:drawing>
        <wp:anchor distT="0" distB="0" distL="114300" distR="114300" simplePos="0" relativeHeight="251658240" behindDoc="0" locked="0" layoutInCell="1" allowOverlap="1" wp14:anchorId="73228DD8" wp14:editId="65062AF0">
          <wp:simplePos x="0" y="0"/>
          <wp:positionH relativeFrom="page">
            <wp:align>right</wp:align>
          </wp:positionH>
          <wp:positionV relativeFrom="paragraph">
            <wp:posOffset>-449580</wp:posOffset>
          </wp:positionV>
          <wp:extent cx="7762875" cy="10191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alphaModFix amt="48000"/>
                    <a:extLst>
                      <a:ext uri="{28A0092B-C50C-407E-A947-70E740481C1C}">
                        <a14:useLocalDpi xmlns:a14="http://schemas.microsoft.com/office/drawing/2010/main" val="0"/>
                      </a:ext>
                    </a:extLst>
                  </a:blip>
                  <a:srcRect/>
                  <a:stretch>
                    <a:fillRect/>
                  </a:stretch>
                </pic:blipFill>
                <pic:spPr bwMode="auto">
                  <a:xfrm>
                    <a:off x="0" y="0"/>
                    <a:ext cx="77628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411">
      <w:rPr>
        <w:noProof/>
      </w:rPr>
      <mc:AlternateContent>
        <mc:Choice Requires="wps">
          <w:drawing>
            <wp:anchor distT="0" distB="0" distL="114300" distR="114300" simplePos="0" relativeHeight="251658241" behindDoc="0" locked="0" layoutInCell="1" allowOverlap="1" wp14:anchorId="62F00D95" wp14:editId="14609AEF">
              <wp:simplePos x="0" y="0"/>
              <wp:positionH relativeFrom="column">
                <wp:posOffset>3653790</wp:posOffset>
              </wp:positionH>
              <wp:positionV relativeFrom="paragraph">
                <wp:posOffset>-316230</wp:posOffset>
              </wp:positionV>
              <wp:extent cx="2695575" cy="9620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695575" cy="962025"/>
                      </a:xfrm>
                      <a:prstGeom prst="rect">
                        <a:avLst/>
                      </a:prstGeom>
                      <a:noFill/>
                      <a:ln w="6350">
                        <a:noFill/>
                      </a:ln>
                    </wps:spPr>
                    <wps:txbx>
                      <w:txbxContent>
                        <w:p w14:paraId="0D414883" w14:textId="7AC61473" w:rsidR="00DA61F1" w:rsidRPr="004C6E51" w:rsidRDefault="00DA61F1" w:rsidP="0073644D">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w:t>
                          </w:r>
                          <w:r w:rsidR="002112FD" w:rsidRPr="004C6E51">
                            <w:rPr>
                              <w:rFonts w:ascii="Bahnschrift Light" w:hAnsi="Bahnschrift Light" w:cs="Segoe UI Historic"/>
                              <w:color w:val="000000" w:themeColor="text1"/>
                              <w:spacing w:val="20"/>
                              <w:sz w:val="24"/>
                              <w:lang w:val="es-ES"/>
                            </w:rPr>
                            <w:t xml:space="preserve"> </w:t>
                          </w:r>
                          <w:r w:rsidR="00073F6E">
                            <w:rPr>
                              <w:rFonts w:ascii="Bahnschrift Light" w:hAnsi="Bahnschrift Light" w:cs="Segoe UI Historic"/>
                              <w:color w:val="000000" w:themeColor="text1"/>
                              <w:spacing w:val="20"/>
                              <w:sz w:val="24"/>
                              <w:lang w:val="es-ES"/>
                            </w:rPr>
                            <w:t>21</w:t>
                          </w:r>
                        </w:p>
                        <w:p w14:paraId="1C878250" w14:textId="1C3DEDEE" w:rsidR="002112FD" w:rsidRPr="004C6E51" w:rsidRDefault="00CA3B55" w:rsidP="0073644D">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w:t>
                          </w:r>
                          <w:r w:rsidR="00B04EAE">
                            <w:rPr>
                              <w:rFonts w:ascii="Bahnschrift SemiBold" w:hAnsi="Bahnschrift SemiBold" w:cs="Segoe UI Historic"/>
                              <w:b/>
                              <w:bCs/>
                              <w:color w:val="000000" w:themeColor="text1"/>
                              <w:spacing w:val="20"/>
                              <w:sz w:val="24"/>
                              <w:lang w:val="es-ES"/>
                            </w:rPr>
                            <w:t>I</w:t>
                          </w:r>
                          <w:r w:rsidRPr="004C6E51">
                            <w:rPr>
                              <w:rFonts w:ascii="Bahnschrift SemiBold" w:hAnsi="Bahnschrift SemiBold" w:cs="Segoe UI Historic"/>
                              <w:b/>
                              <w:bCs/>
                              <w:color w:val="000000" w:themeColor="text1"/>
                              <w:spacing w:val="20"/>
                              <w:sz w:val="24"/>
                              <w:lang w:val="es-ES"/>
                            </w:rPr>
                            <w:t xml:space="preserve"> Verano De la Ciencia</w:t>
                          </w:r>
                        </w:p>
                        <w:p w14:paraId="159EFDCC" w14:textId="77777777" w:rsidR="0073644D" w:rsidRPr="004C6E51" w:rsidRDefault="0073644D" w:rsidP="0073644D">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0F7B4092" w14:textId="03DB9A0C" w:rsidR="0073644D" w:rsidRPr="004C6E51" w:rsidRDefault="004C6E51" w:rsidP="0073644D">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0073644D" w:rsidRPr="004C6E51">
                            <w:rPr>
                              <w:rFonts w:ascii="Bahnschrift Light" w:hAnsi="Bahnschrift Light" w:cs="Segoe UI Historic"/>
                              <w:color w:val="000000" w:themeColor="text1"/>
                              <w:spacing w:val="20"/>
                              <w:sz w:val="20"/>
                              <w:szCs w:val="20"/>
                              <w:lang w:val="es-ES"/>
                            </w:rPr>
                            <w:t>.</w:t>
                          </w:r>
                          <w:r w:rsidR="00791F11" w:rsidRPr="004C6E51">
                            <w:rPr>
                              <w:rFonts w:ascii="Bahnschrift Light" w:hAnsi="Bahnschrift Light" w:cs="Segoe UI Historic"/>
                              <w:color w:val="000000" w:themeColor="text1"/>
                              <w:spacing w:val="20"/>
                              <w:sz w:val="20"/>
                              <w:szCs w:val="20"/>
                              <w:lang w:val="es-ES"/>
                            </w:rPr>
                            <w:t>j</w:t>
                          </w:r>
                          <w:r w:rsidR="0073644D" w:rsidRPr="004C6E51">
                            <w:rPr>
                              <w:rFonts w:ascii="Bahnschrift Light" w:hAnsi="Bahnschrift Light" w:cs="Segoe UI Historic"/>
                              <w:color w:val="000000" w:themeColor="text1"/>
                              <w:spacing w:val="20"/>
                              <w:sz w:val="20"/>
                              <w:szCs w:val="20"/>
                              <w:lang w:val="es-ES"/>
                            </w:rPr>
                            <w:t xml:space="preserve">óvenesenlaciencia.ugto.mx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00D95" id="_x0000_t202" coordsize="21600,21600" o:spt="202" path="m,l,21600r21600,l21600,xe">
              <v:stroke joinstyle="miter"/>
              <v:path gradientshapeok="t" o:connecttype="rect"/>
            </v:shapetype>
            <v:shape id="Cuadro de texto 5" o:spid="_x0000_s1027" type="#_x0000_t202" style="position:absolute;left:0;text-align:left;margin-left:287.7pt;margin-top:-24.9pt;width:212.25pt;height:7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w9GgIAADMEAAAOAAAAZHJzL2Uyb0RvYy54bWysU8tu2zAQvBfoPxC815JVy6kF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" filled="f" stroked="f" strokeweight=".5pt">
              <v:textbox>
                <w:txbxContent>
                  <w:p w14:paraId="0D414883" w14:textId="7AC61473" w:rsidR="00DA61F1" w:rsidRPr="004C6E51" w:rsidRDefault="00DA61F1" w:rsidP="0073644D">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w:t>
                    </w:r>
                    <w:r w:rsidR="002112FD" w:rsidRPr="004C6E51">
                      <w:rPr>
                        <w:rFonts w:ascii="Bahnschrift Light" w:hAnsi="Bahnschrift Light" w:cs="Segoe UI Historic"/>
                        <w:color w:val="000000" w:themeColor="text1"/>
                        <w:spacing w:val="20"/>
                        <w:sz w:val="24"/>
                        <w:lang w:val="es-ES"/>
                      </w:rPr>
                      <w:t xml:space="preserve"> </w:t>
                    </w:r>
                    <w:r w:rsidR="00073F6E">
                      <w:rPr>
                        <w:rFonts w:ascii="Bahnschrift Light" w:hAnsi="Bahnschrift Light" w:cs="Segoe UI Historic"/>
                        <w:color w:val="000000" w:themeColor="text1"/>
                        <w:spacing w:val="20"/>
                        <w:sz w:val="24"/>
                        <w:lang w:val="es-ES"/>
                      </w:rPr>
                      <w:t>21</w:t>
                    </w:r>
                  </w:p>
                  <w:p w14:paraId="1C878250" w14:textId="1C3DEDEE" w:rsidR="002112FD" w:rsidRPr="004C6E51" w:rsidRDefault="00CA3B55" w:rsidP="0073644D">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w:t>
                    </w:r>
                    <w:r w:rsidR="00B04EAE">
                      <w:rPr>
                        <w:rFonts w:ascii="Bahnschrift SemiBold" w:hAnsi="Bahnschrift SemiBold" w:cs="Segoe UI Historic"/>
                        <w:b/>
                        <w:bCs/>
                        <w:color w:val="000000" w:themeColor="text1"/>
                        <w:spacing w:val="20"/>
                        <w:sz w:val="24"/>
                        <w:lang w:val="es-ES"/>
                      </w:rPr>
                      <w:t>I</w:t>
                    </w:r>
                    <w:r w:rsidRPr="004C6E51">
                      <w:rPr>
                        <w:rFonts w:ascii="Bahnschrift SemiBold" w:hAnsi="Bahnschrift SemiBold" w:cs="Segoe UI Historic"/>
                        <w:b/>
                        <w:bCs/>
                        <w:color w:val="000000" w:themeColor="text1"/>
                        <w:spacing w:val="20"/>
                        <w:sz w:val="24"/>
                        <w:lang w:val="es-ES"/>
                      </w:rPr>
                      <w:t xml:space="preserve"> Verano De la Ciencia</w:t>
                    </w:r>
                  </w:p>
                  <w:p w14:paraId="159EFDCC" w14:textId="77777777" w:rsidR="0073644D" w:rsidRPr="004C6E51" w:rsidRDefault="0073644D" w:rsidP="0073644D">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0F7B4092" w14:textId="03DB9A0C" w:rsidR="0073644D" w:rsidRPr="004C6E51" w:rsidRDefault="004C6E51" w:rsidP="0073644D">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0073644D" w:rsidRPr="004C6E51">
                      <w:rPr>
                        <w:rFonts w:ascii="Bahnschrift Light" w:hAnsi="Bahnschrift Light" w:cs="Segoe UI Historic"/>
                        <w:color w:val="000000" w:themeColor="text1"/>
                        <w:spacing w:val="20"/>
                        <w:sz w:val="20"/>
                        <w:szCs w:val="20"/>
                        <w:lang w:val="es-ES"/>
                      </w:rPr>
                      <w:t>.</w:t>
                    </w:r>
                    <w:r w:rsidR="00791F11" w:rsidRPr="004C6E51">
                      <w:rPr>
                        <w:rFonts w:ascii="Bahnschrift Light" w:hAnsi="Bahnschrift Light" w:cs="Segoe UI Historic"/>
                        <w:color w:val="000000" w:themeColor="text1"/>
                        <w:spacing w:val="20"/>
                        <w:sz w:val="20"/>
                        <w:szCs w:val="20"/>
                        <w:lang w:val="es-ES"/>
                      </w:rPr>
                      <w:t>j</w:t>
                    </w:r>
                    <w:r w:rsidR="0073644D" w:rsidRPr="004C6E51">
                      <w:rPr>
                        <w:rFonts w:ascii="Bahnschrift Light" w:hAnsi="Bahnschrift Light" w:cs="Segoe UI Historic"/>
                        <w:color w:val="000000" w:themeColor="text1"/>
                        <w:spacing w:val="20"/>
                        <w:sz w:val="20"/>
                        <w:szCs w:val="20"/>
                        <w:lang w:val="es-ES"/>
                      </w:rPr>
                      <w:t xml:space="preserve">óvenesenlaciencia.ugto.mx </w:t>
                    </w:r>
                  </w:p>
                </w:txbxContent>
              </v:textbox>
            </v:shape>
          </w:pict>
        </mc:Fallback>
      </mc:AlternateContent>
    </w:r>
    <w:r w:rsidR="00A24C2D">
      <w:rPr>
        <w:noProof/>
      </w:rPr>
      <w:t xml:space="preserve"> </w:t>
    </w:r>
  </w:p>
</w:hdr>
</file>

<file path=word/intelligence2.xml><?xml version="1.0" encoding="utf-8"?>
<int2:intelligence xmlns:int2="http://schemas.microsoft.com/office/intelligence/2020/intelligence" xmlns:oel="http://schemas.microsoft.com/office/2019/extlst">
  <int2:observations>
    <int2:textHash int2:hashCode="qc1wuDlFEVHl5H" int2:id="8lGXcuUF">
      <int2:state int2:value="Rejected" int2:type="AugLoop_Text_Critique"/>
    </int2:textHash>
    <int2:textHash int2:hashCode="ZfWexrHs1hcNUE" int2:id="ERgUpwRj">
      <int2:state int2:value="Rejected" int2:type="AugLoop_Text_Critique"/>
    </int2:textHash>
    <int2:textHash int2:hashCode="5Lk7I2wuRuOjdR" int2:id="Feq8x36e">
      <int2:state int2:value="Rejected" int2:type="AugLoop_Text_Critique"/>
    </int2:textHash>
    <int2:textHash int2:hashCode="VJxsqKUvNrMxIj" int2:id="Uz3sl3XT">
      <int2:state int2:value="Rejected" int2:type="AugLoop_Text_Critique"/>
    </int2:textHash>
    <int2:textHash int2:hashCode="6qs7pc2dfjHWW/" int2:id="q2V3LI47">
      <int2:state int2:value="Rejected" int2:type="AugLoop_Text_Critique"/>
    </int2:textHash>
    <int2:textHash int2:hashCode="kuku5Ek2vmv0CX" int2:id="vVEMZLr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31A"/>
    <w:multiLevelType w:val="hybridMultilevel"/>
    <w:tmpl w:val="07442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D9670C"/>
    <w:multiLevelType w:val="hybridMultilevel"/>
    <w:tmpl w:val="18D2A7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D0120EF"/>
    <w:multiLevelType w:val="hybridMultilevel"/>
    <w:tmpl w:val="5F583C60"/>
    <w:lvl w:ilvl="0" w:tplc="5A108E02">
      <w:start w:val="2"/>
      <w:numFmt w:val="bullet"/>
      <w:lvlText w:val="-"/>
      <w:lvlJc w:val="left"/>
      <w:pPr>
        <w:ind w:left="720" w:hanging="360"/>
      </w:pPr>
      <w:rPr>
        <w:rFonts w:ascii="Marine Light" w:eastAsiaTheme="minorHAnsi" w:hAnsi="Marine Ligh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7FE249C"/>
    <w:multiLevelType w:val="multilevel"/>
    <w:tmpl w:val="32265498"/>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5EB93728"/>
    <w:multiLevelType w:val="multilevel"/>
    <w:tmpl w:val="FEE8A56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581642109">
    <w:abstractNumId w:val="2"/>
  </w:num>
  <w:num w:numId="2" w16cid:durableId="1986079385">
    <w:abstractNumId w:val="4"/>
  </w:num>
  <w:num w:numId="3" w16cid:durableId="821853269">
    <w:abstractNumId w:val="3"/>
  </w:num>
  <w:num w:numId="4" w16cid:durableId="1120880408">
    <w:abstractNumId w:val="1"/>
  </w:num>
  <w:num w:numId="5" w16cid:durableId="42934930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EAE"/>
    <w:rsid w:val="000043EB"/>
    <w:rsid w:val="0001399F"/>
    <w:rsid w:val="00013E4F"/>
    <w:rsid w:val="00014C49"/>
    <w:rsid w:val="000168DA"/>
    <w:rsid w:val="00017488"/>
    <w:rsid w:val="00023B61"/>
    <w:rsid w:val="00025780"/>
    <w:rsid w:val="00025C81"/>
    <w:rsid w:val="000323B9"/>
    <w:rsid w:val="00034E1E"/>
    <w:rsid w:val="00042EB8"/>
    <w:rsid w:val="00043519"/>
    <w:rsid w:val="00046EC5"/>
    <w:rsid w:val="00052DE4"/>
    <w:rsid w:val="00056754"/>
    <w:rsid w:val="00061717"/>
    <w:rsid w:val="00065BC9"/>
    <w:rsid w:val="00067FC7"/>
    <w:rsid w:val="00070BFB"/>
    <w:rsid w:val="0007109F"/>
    <w:rsid w:val="00073F6E"/>
    <w:rsid w:val="00082A3D"/>
    <w:rsid w:val="00091435"/>
    <w:rsid w:val="000929BB"/>
    <w:rsid w:val="00094DFA"/>
    <w:rsid w:val="00094FDB"/>
    <w:rsid w:val="000A0762"/>
    <w:rsid w:val="000A4BE1"/>
    <w:rsid w:val="000A7544"/>
    <w:rsid w:val="000B32B0"/>
    <w:rsid w:val="000B7A8A"/>
    <w:rsid w:val="000C0009"/>
    <w:rsid w:val="000C2455"/>
    <w:rsid w:val="000C31B9"/>
    <w:rsid w:val="000E0C61"/>
    <w:rsid w:val="000E1FBF"/>
    <w:rsid w:val="000F2251"/>
    <w:rsid w:val="000F2764"/>
    <w:rsid w:val="000F6B17"/>
    <w:rsid w:val="00103D39"/>
    <w:rsid w:val="001068D6"/>
    <w:rsid w:val="00122471"/>
    <w:rsid w:val="00123E4A"/>
    <w:rsid w:val="001242A2"/>
    <w:rsid w:val="001408A0"/>
    <w:rsid w:val="00145781"/>
    <w:rsid w:val="001572FB"/>
    <w:rsid w:val="00162054"/>
    <w:rsid w:val="00163804"/>
    <w:rsid w:val="0017040D"/>
    <w:rsid w:val="0017159F"/>
    <w:rsid w:val="00172EF4"/>
    <w:rsid w:val="00173EBC"/>
    <w:rsid w:val="00174FA4"/>
    <w:rsid w:val="001762C7"/>
    <w:rsid w:val="00180CE4"/>
    <w:rsid w:val="0018624A"/>
    <w:rsid w:val="00197B49"/>
    <w:rsid w:val="001B1366"/>
    <w:rsid w:val="001B3757"/>
    <w:rsid w:val="001B4C70"/>
    <w:rsid w:val="001C2AA0"/>
    <w:rsid w:val="001C2E5C"/>
    <w:rsid w:val="001D359F"/>
    <w:rsid w:val="001E63A3"/>
    <w:rsid w:val="001F0408"/>
    <w:rsid w:val="001F079F"/>
    <w:rsid w:val="001F5712"/>
    <w:rsid w:val="002021DF"/>
    <w:rsid w:val="002022D2"/>
    <w:rsid w:val="002112FD"/>
    <w:rsid w:val="00214C80"/>
    <w:rsid w:val="00230295"/>
    <w:rsid w:val="0023551D"/>
    <w:rsid w:val="002503BC"/>
    <w:rsid w:val="002516F0"/>
    <w:rsid w:val="002525CB"/>
    <w:rsid w:val="002556B1"/>
    <w:rsid w:val="00263BB6"/>
    <w:rsid w:val="0026694B"/>
    <w:rsid w:val="00267997"/>
    <w:rsid w:val="002723ED"/>
    <w:rsid w:val="00283BF9"/>
    <w:rsid w:val="00292643"/>
    <w:rsid w:val="00297BF6"/>
    <w:rsid w:val="002A32AF"/>
    <w:rsid w:val="002C45A0"/>
    <w:rsid w:val="002D76CE"/>
    <w:rsid w:val="002E28EC"/>
    <w:rsid w:val="002E2D25"/>
    <w:rsid w:val="002F5104"/>
    <w:rsid w:val="00302EB5"/>
    <w:rsid w:val="0032458E"/>
    <w:rsid w:val="003261C3"/>
    <w:rsid w:val="00326880"/>
    <w:rsid w:val="003365C9"/>
    <w:rsid w:val="00336989"/>
    <w:rsid w:val="003374F0"/>
    <w:rsid w:val="00341972"/>
    <w:rsid w:val="00341FD5"/>
    <w:rsid w:val="0034231A"/>
    <w:rsid w:val="003439AD"/>
    <w:rsid w:val="003452EB"/>
    <w:rsid w:val="003500F8"/>
    <w:rsid w:val="00362EAE"/>
    <w:rsid w:val="00374F0D"/>
    <w:rsid w:val="00386909"/>
    <w:rsid w:val="00390F93"/>
    <w:rsid w:val="0039182D"/>
    <w:rsid w:val="00393843"/>
    <w:rsid w:val="003A00BA"/>
    <w:rsid w:val="003A1EC4"/>
    <w:rsid w:val="003A22A0"/>
    <w:rsid w:val="003A2A4E"/>
    <w:rsid w:val="003C6212"/>
    <w:rsid w:val="003D1FDC"/>
    <w:rsid w:val="003D40E7"/>
    <w:rsid w:val="003E7B20"/>
    <w:rsid w:val="003F26F1"/>
    <w:rsid w:val="0040134D"/>
    <w:rsid w:val="00411294"/>
    <w:rsid w:val="00415722"/>
    <w:rsid w:val="004210F0"/>
    <w:rsid w:val="00422CC6"/>
    <w:rsid w:val="00423A8A"/>
    <w:rsid w:val="00427765"/>
    <w:rsid w:val="004313A6"/>
    <w:rsid w:val="0043505D"/>
    <w:rsid w:val="00435774"/>
    <w:rsid w:val="00436B40"/>
    <w:rsid w:val="00443077"/>
    <w:rsid w:val="00456F79"/>
    <w:rsid w:val="00461735"/>
    <w:rsid w:val="00466A30"/>
    <w:rsid w:val="004718C2"/>
    <w:rsid w:val="00473490"/>
    <w:rsid w:val="00477AA6"/>
    <w:rsid w:val="004811AF"/>
    <w:rsid w:val="0048660E"/>
    <w:rsid w:val="00491FB8"/>
    <w:rsid w:val="004A3839"/>
    <w:rsid w:val="004A4C4F"/>
    <w:rsid w:val="004A79AB"/>
    <w:rsid w:val="004B3476"/>
    <w:rsid w:val="004B7066"/>
    <w:rsid w:val="004C1C51"/>
    <w:rsid w:val="004C1D29"/>
    <w:rsid w:val="004C4F3E"/>
    <w:rsid w:val="004C6E51"/>
    <w:rsid w:val="004D16D6"/>
    <w:rsid w:val="004E2A83"/>
    <w:rsid w:val="004E7F49"/>
    <w:rsid w:val="004F087A"/>
    <w:rsid w:val="004F3202"/>
    <w:rsid w:val="005015FF"/>
    <w:rsid w:val="005033AC"/>
    <w:rsid w:val="00513794"/>
    <w:rsid w:val="00516D7E"/>
    <w:rsid w:val="005204BD"/>
    <w:rsid w:val="00523B70"/>
    <w:rsid w:val="005245BA"/>
    <w:rsid w:val="005272E8"/>
    <w:rsid w:val="00541A63"/>
    <w:rsid w:val="00541FAD"/>
    <w:rsid w:val="005427F4"/>
    <w:rsid w:val="00544C02"/>
    <w:rsid w:val="005538E7"/>
    <w:rsid w:val="00555AB8"/>
    <w:rsid w:val="00560AA5"/>
    <w:rsid w:val="00560E65"/>
    <w:rsid w:val="005654FE"/>
    <w:rsid w:val="00573E94"/>
    <w:rsid w:val="00580188"/>
    <w:rsid w:val="00585E3A"/>
    <w:rsid w:val="00586495"/>
    <w:rsid w:val="00587225"/>
    <w:rsid w:val="00593BF6"/>
    <w:rsid w:val="005946CD"/>
    <w:rsid w:val="005B27E6"/>
    <w:rsid w:val="005B5D5B"/>
    <w:rsid w:val="005C1E97"/>
    <w:rsid w:val="005C2D68"/>
    <w:rsid w:val="005C3E26"/>
    <w:rsid w:val="005C4C99"/>
    <w:rsid w:val="005D178F"/>
    <w:rsid w:val="005D41B5"/>
    <w:rsid w:val="005D6240"/>
    <w:rsid w:val="005D6481"/>
    <w:rsid w:val="005E7F2B"/>
    <w:rsid w:val="005F1701"/>
    <w:rsid w:val="005F377C"/>
    <w:rsid w:val="005F7BAE"/>
    <w:rsid w:val="00601BAC"/>
    <w:rsid w:val="00603669"/>
    <w:rsid w:val="006042EB"/>
    <w:rsid w:val="0060708D"/>
    <w:rsid w:val="00610E07"/>
    <w:rsid w:val="00611BF4"/>
    <w:rsid w:val="0061472F"/>
    <w:rsid w:val="006227FB"/>
    <w:rsid w:val="00624FF6"/>
    <w:rsid w:val="00634261"/>
    <w:rsid w:val="00636D8E"/>
    <w:rsid w:val="006413E9"/>
    <w:rsid w:val="00643394"/>
    <w:rsid w:val="00643806"/>
    <w:rsid w:val="00650370"/>
    <w:rsid w:val="0066085E"/>
    <w:rsid w:val="0066090E"/>
    <w:rsid w:val="0066177D"/>
    <w:rsid w:val="0067098E"/>
    <w:rsid w:val="006718C4"/>
    <w:rsid w:val="006752A7"/>
    <w:rsid w:val="00676804"/>
    <w:rsid w:val="006801B0"/>
    <w:rsid w:val="00680B34"/>
    <w:rsid w:val="00681DF6"/>
    <w:rsid w:val="00685F0C"/>
    <w:rsid w:val="006A023F"/>
    <w:rsid w:val="006A190A"/>
    <w:rsid w:val="006A2AB3"/>
    <w:rsid w:val="006A31CF"/>
    <w:rsid w:val="006A63C2"/>
    <w:rsid w:val="006A699D"/>
    <w:rsid w:val="006B08E4"/>
    <w:rsid w:val="006B1988"/>
    <w:rsid w:val="006B35BB"/>
    <w:rsid w:val="006B5F7E"/>
    <w:rsid w:val="006B7489"/>
    <w:rsid w:val="006B7B2E"/>
    <w:rsid w:val="006D4CCB"/>
    <w:rsid w:val="006D66F4"/>
    <w:rsid w:val="006D7146"/>
    <w:rsid w:val="006E53BF"/>
    <w:rsid w:val="006F1E52"/>
    <w:rsid w:val="006F4F2E"/>
    <w:rsid w:val="006F5201"/>
    <w:rsid w:val="006F552A"/>
    <w:rsid w:val="006F5688"/>
    <w:rsid w:val="006F64ED"/>
    <w:rsid w:val="0070366B"/>
    <w:rsid w:val="0070422F"/>
    <w:rsid w:val="00706A7D"/>
    <w:rsid w:val="00713F11"/>
    <w:rsid w:val="00716942"/>
    <w:rsid w:val="00732D6F"/>
    <w:rsid w:val="00735269"/>
    <w:rsid w:val="007352DC"/>
    <w:rsid w:val="0073644D"/>
    <w:rsid w:val="007402C0"/>
    <w:rsid w:val="00742C74"/>
    <w:rsid w:val="0074339A"/>
    <w:rsid w:val="00745A38"/>
    <w:rsid w:val="00752F87"/>
    <w:rsid w:val="00755925"/>
    <w:rsid w:val="00760523"/>
    <w:rsid w:val="007673F6"/>
    <w:rsid w:val="007754D5"/>
    <w:rsid w:val="00776486"/>
    <w:rsid w:val="007807A0"/>
    <w:rsid w:val="007862C1"/>
    <w:rsid w:val="00791F11"/>
    <w:rsid w:val="00792A19"/>
    <w:rsid w:val="007936AA"/>
    <w:rsid w:val="007A26F5"/>
    <w:rsid w:val="007A7DC8"/>
    <w:rsid w:val="007B1874"/>
    <w:rsid w:val="007B35DA"/>
    <w:rsid w:val="007B43ED"/>
    <w:rsid w:val="007B4421"/>
    <w:rsid w:val="007B6328"/>
    <w:rsid w:val="007C0A4F"/>
    <w:rsid w:val="007C0B2E"/>
    <w:rsid w:val="007C5C28"/>
    <w:rsid w:val="007C69E8"/>
    <w:rsid w:val="007D592C"/>
    <w:rsid w:val="007D5B7B"/>
    <w:rsid w:val="007D73E6"/>
    <w:rsid w:val="007E3484"/>
    <w:rsid w:val="007E4607"/>
    <w:rsid w:val="007F2809"/>
    <w:rsid w:val="007F345D"/>
    <w:rsid w:val="007F606F"/>
    <w:rsid w:val="00800A94"/>
    <w:rsid w:val="00803665"/>
    <w:rsid w:val="00804B93"/>
    <w:rsid w:val="00810430"/>
    <w:rsid w:val="008105AD"/>
    <w:rsid w:val="00814EE1"/>
    <w:rsid w:val="00817B09"/>
    <w:rsid w:val="008236B4"/>
    <w:rsid w:val="0082435D"/>
    <w:rsid w:val="00826330"/>
    <w:rsid w:val="00827926"/>
    <w:rsid w:val="008303BC"/>
    <w:rsid w:val="00831E01"/>
    <w:rsid w:val="00833DC2"/>
    <w:rsid w:val="008351E6"/>
    <w:rsid w:val="00840F5B"/>
    <w:rsid w:val="00842727"/>
    <w:rsid w:val="00847DC5"/>
    <w:rsid w:val="00857E42"/>
    <w:rsid w:val="00865D61"/>
    <w:rsid w:val="008716A8"/>
    <w:rsid w:val="0087296E"/>
    <w:rsid w:val="00873CFF"/>
    <w:rsid w:val="008772DC"/>
    <w:rsid w:val="008800A9"/>
    <w:rsid w:val="00884582"/>
    <w:rsid w:val="0088669B"/>
    <w:rsid w:val="00890A0B"/>
    <w:rsid w:val="008935CF"/>
    <w:rsid w:val="008A7DBF"/>
    <w:rsid w:val="008C6556"/>
    <w:rsid w:val="008C77CB"/>
    <w:rsid w:val="008D0100"/>
    <w:rsid w:val="008D0A6D"/>
    <w:rsid w:val="008D3923"/>
    <w:rsid w:val="008D6617"/>
    <w:rsid w:val="008E42A7"/>
    <w:rsid w:val="008F1E64"/>
    <w:rsid w:val="008F2B42"/>
    <w:rsid w:val="008F330A"/>
    <w:rsid w:val="008F701D"/>
    <w:rsid w:val="00900738"/>
    <w:rsid w:val="009139B0"/>
    <w:rsid w:val="00913BB7"/>
    <w:rsid w:val="00925322"/>
    <w:rsid w:val="00927CEE"/>
    <w:rsid w:val="009336E9"/>
    <w:rsid w:val="009346B9"/>
    <w:rsid w:val="009378CC"/>
    <w:rsid w:val="00963968"/>
    <w:rsid w:val="00964E41"/>
    <w:rsid w:val="0097535F"/>
    <w:rsid w:val="00984113"/>
    <w:rsid w:val="00985084"/>
    <w:rsid w:val="00996EE7"/>
    <w:rsid w:val="009A0519"/>
    <w:rsid w:val="009A427D"/>
    <w:rsid w:val="009B1E77"/>
    <w:rsid w:val="009B545E"/>
    <w:rsid w:val="009C064E"/>
    <w:rsid w:val="009C300C"/>
    <w:rsid w:val="009C53C8"/>
    <w:rsid w:val="009D2E38"/>
    <w:rsid w:val="009D40E2"/>
    <w:rsid w:val="009D5429"/>
    <w:rsid w:val="009E0471"/>
    <w:rsid w:val="009E1124"/>
    <w:rsid w:val="009E1531"/>
    <w:rsid w:val="009E36A9"/>
    <w:rsid w:val="009F4077"/>
    <w:rsid w:val="009F6CAB"/>
    <w:rsid w:val="00A01882"/>
    <w:rsid w:val="00A134C2"/>
    <w:rsid w:val="00A137F0"/>
    <w:rsid w:val="00A16EEF"/>
    <w:rsid w:val="00A21685"/>
    <w:rsid w:val="00A232FE"/>
    <w:rsid w:val="00A24C2D"/>
    <w:rsid w:val="00A27874"/>
    <w:rsid w:val="00A350AF"/>
    <w:rsid w:val="00A4001D"/>
    <w:rsid w:val="00A41C62"/>
    <w:rsid w:val="00A437D1"/>
    <w:rsid w:val="00A52BB2"/>
    <w:rsid w:val="00A54E36"/>
    <w:rsid w:val="00A556C0"/>
    <w:rsid w:val="00A57B3A"/>
    <w:rsid w:val="00A61C76"/>
    <w:rsid w:val="00A650E1"/>
    <w:rsid w:val="00A65CDC"/>
    <w:rsid w:val="00A66003"/>
    <w:rsid w:val="00A67FA2"/>
    <w:rsid w:val="00A722CF"/>
    <w:rsid w:val="00A73355"/>
    <w:rsid w:val="00A73B2B"/>
    <w:rsid w:val="00A812ED"/>
    <w:rsid w:val="00A90E8B"/>
    <w:rsid w:val="00A91AD8"/>
    <w:rsid w:val="00AA0066"/>
    <w:rsid w:val="00AA0F43"/>
    <w:rsid w:val="00AA2896"/>
    <w:rsid w:val="00AB0811"/>
    <w:rsid w:val="00AB61EA"/>
    <w:rsid w:val="00AB6C02"/>
    <w:rsid w:val="00AC0905"/>
    <w:rsid w:val="00AC4ED5"/>
    <w:rsid w:val="00AC7F6E"/>
    <w:rsid w:val="00AD1838"/>
    <w:rsid w:val="00AD4074"/>
    <w:rsid w:val="00AD46B9"/>
    <w:rsid w:val="00AE3553"/>
    <w:rsid w:val="00AF08C3"/>
    <w:rsid w:val="00AF1C2D"/>
    <w:rsid w:val="00B00F81"/>
    <w:rsid w:val="00B03A4B"/>
    <w:rsid w:val="00B04E7A"/>
    <w:rsid w:val="00B04EAE"/>
    <w:rsid w:val="00B06ACA"/>
    <w:rsid w:val="00B1176E"/>
    <w:rsid w:val="00B16D94"/>
    <w:rsid w:val="00B17FA6"/>
    <w:rsid w:val="00B34F99"/>
    <w:rsid w:val="00B36DAD"/>
    <w:rsid w:val="00B37D49"/>
    <w:rsid w:val="00B5079C"/>
    <w:rsid w:val="00B5156E"/>
    <w:rsid w:val="00B53AAF"/>
    <w:rsid w:val="00B53E10"/>
    <w:rsid w:val="00B542B8"/>
    <w:rsid w:val="00B60A4C"/>
    <w:rsid w:val="00B6105A"/>
    <w:rsid w:val="00B62CA5"/>
    <w:rsid w:val="00B759E3"/>
    <w:rsid w:val="00B75D29"/>
    <w:rsid w:val="00B778D0"/>
    <w:rsid w:val="00B86888"/>
    <w:rsid w:val="00B91EE0"/>
    <w:rsid w:val="00BA2B8B"/>
    <w:rsid w:val="00BB7ED5"/>
    <w:rsid w:val="00BD152C"/>
    <w:rsid w:val="00BE1702"/>
    <w:rsid w:val="00BE1BA8"/>
    <w:rsid w:val="00BE23C1"/>
    <w:rsid w:val="00BE3686"/>
    <w:rsid w:val="00BE7366"/>
    <w:rsid w:val="00BF6CA2"/>
    <w:rsid w:val="00BF7BC5"/>
    <w:rsid w:val="00C024C1"/>
    <w:rsid w:val="00C0366F"/>
    <w:rsid w:val="00C03750"/>
    <w:rsid w:val="00C073D5"/>
    <w:rsid w:val="00C07743"/>
    <w:rsid w:val="00C07F56"/>
    <w:rsid w:val="00C11111"/>
    <w:rsid w:val="00C2042C"/>
    <w:rsid w:val="00C26776"/>
    <w:rsid w:val="00C30EDA"/>
    <w:rsid w:val="00C33EBC"/>
    <w:rsid w:val="00C41F5F"/>
    <w:rsid w:val="00C5160F"/>
    <w:rsid w:val="00C52DD0"/>
    <w:rsid w:val="00C53CD1"/>
    <w:rsid w:val="00C555B8"/>
    <w:rsid w:val="00C55844"/>
    <w:rsid w:val="00C60F66"/>
    <w:rsid w:val="00C61548"/>
    <w:rsid w:val="00C72B14"/>
    <w:rsid w:val="00C878EE"/>
    <w:rsid w:val="00C938ED"/>
    <w:rsid w:val="00CA25C0"/>
    <w:rsid w:val="00CA3B55"/>
    <w:rsid w:val="00CA4AC2"/>
    <w:rsid w:val="00CA5306"/>
    <w:rsid w:val="00CB1A50"/>
    <w:rsid w:val="00CB3C85"/>
    <w:rsid w:val="00CD08C7"/>
    <w:rsid w:val="00CD3F2A"/>
    <w:rsid w:val="00CE17B3"/>
    <w:rsid w:val="00CE2370"/>
    <w:rsid w:val="00CF3A00"/>
    <w:rsid w:val="00CF4B6A"/>
    <w:rsid w:val="00CF598B"/>
    <w:rsid w:val="00CF71C0"/>
    <w:rsid w:val="00D01AA1"/>
    <w:rsid w:val="00D05843"/>
    <w:rsid w:val="00D06045"/>
    <w:rsid w:val="00D1360B"/>
    <w:rsid w:val="00D15FD7"/>
    <w:rsid w:val="00D209B0"/>
    <w:rsid w:val="00D21309"/>
    <w:rsid w:val="00D2214D"/>
    <w:rsid w:val="00D23399"/>
    <w:rsid w:val="00D329B1"/>
    <w:rsid w:val="00D33F29"/>
    <w:rsid w:val="00D34FCA"/>
    <w:rsid w:val="00D41015"/>
    <w:rsid w:val="00D41703"/>
    <w:rsid w:val="00D418B0"/>
    <w:rsid w:val="00D46989"/>
    <w:rsid w:val="00D51F14"/>
    <w:rsid w:val="00D5777D"/>
    <w:rsid w:val="00D73DE7"/>
    <w:rsid w:val="00D766ED"/>
    <w:rsid w:val="00D83783"/>
    <w:rsid w:val="00D84403"/>
    <w:rsid w:val="00D92572"/>
    <w:rsid w:val="00D95924"/>
    <w:rsid w:val="00D967D3"/>
    <w:rsid w:val="00DA5B8D"/>
    <w:rsid w:val="00DA61F1"/>
    <w:rsid w:val="00DB235E"/>
    <w:rsid w:val="00DB3411"/>
    <w:rsid w:val="00DB3C9A"/>
    <w:rsid w:val="00DB667A"/>
    <w:rsid w:val="00DC75A2"/>
    <w:rsid w:val="00DD041F"/>
    <w:rsid w:val="00DD3CBD"/>
    <w:rsid w:val="00DD5E42"/>
    <w:rsid w:val="00DE141D"/>
    <w:rsid w:val="00DE2459"/>
    <w:rsid w:val="00DE28FA"/>
    <w:rsid w:val="00DE3F7F"/>
    <w:rsid w:val="00DF1CF2"/>
    <w:rsid w:val="00DF4376"/>
    <w:rsid w:val="00DF4B0A"/>
    <w:rsid w:val="00DF7A75"/>
    <w:rsid w:val="00E06667"/>
    <w:rsid w:val="00E13030"/>
    <w:rsid w:val="00E132B4"/>
    <w:rsid w:val="00E174AC"/>
    <w:rsid w:val="00E21D4E"/>
    <w:rsid w:val="00E26451"/>
    <w:rsid w:val="00E304F2"/>
    <w:rsid w:val="00E433F4"/>
    <w:rsid w:val="00E4685B"/>
    <w:rsid w:val="00E47AFE"/>
    <w:rsid w:val="00E47BA5"/>
    <w:rsid w:val="00E503E1"/>
    <w:rsid w:val="00E52DA1"/>
    <w:rsid w:val="00E5666E"/>
    <w:rsid w:val="00E6073A"/>
    <w:rsid w:val="00E612F4"/>
    <w:rsid w:val="00E64400"/>
    <w:rsid w:val="00E66508"/>
    <w:rsid w:val="00E77D19"/>
    <w:rsid w:val="00E912B1"/>
    <w:rsid w:val="00E92CD0"/>
    <w:rsid w:val="00E9582E"/>
    <w:rsid w:val="00EA199F"/>
    <w:rsid w:val="00EA2E5B"/>
    <w:rsid w:val="00EA6A0B"/>
    <w:rsid w:val="00EA6DDF"/>
    <w:rsid w:val="00EB0723"/>
    <w:rsid w:val="00EB7391"/>
    <w:rsid w:val="00EB77ED"/>
    <w:rsid w:val="00EC3E0A"/>
    <w:rsid w:val="00EC7BC2"/>
    <w:rsid w:val="00ED2D30"/>
    <w:rsid w:val="00ED3D7B"/>
    <w:rsid w:val="00ED537E"/>
    <w:rsid w:val="00EE0115"/>
    <w:rsid w:val="00EE5A73"/>
    <w:rsid w:val="00EE66BD"/>
    <w:rsid w:val="00EF1331"/>
    <w:rsid w:val="00F04BF4"/>
    <w:rsid w:val="00F071EE"/>
    <w:rsid w:val="00F07DE9"/>
    <w:rsid w:val="00F15489"/>
    <w:rsid w:val="00F211C4"/>
    <w:rsid w:val="00F23563"/>
    <w:rsid w:val="00F27E2E"/>
    <w:rsid w:val="00F31271"/>
    <w:rsid w:val="00F42F34"/>
    <w:rsid w:val="00F448DB"/>
    <w:rsid w:val="00F518DE"/>
    <w:rsid w:val="00F51E60"/>
    <w:rsid w:val="00F51EC9"/>
    <w:rsid w:val="00F555A2"/>
    <w:rsid w:val="00F56470"/>
    <w:rsid w:val="00F6256F"/>
    <w:rsid w:val="00F67B74"/>
    <w:rsid w:val="00F856FC"/>
    <w:rsid w:val="00F9768A"/>
    <w:rsid w:val="00FA0050"/>
    <w:rsid w:val="00FA077F"/>
    <w:rsid w:val="00FA5C74"/>
    <w:rsid w:val="00FB0302"/>
    <w:rsid w:val="00FB16CE"/>
    <w:rsid w:val="00FC51C3"/>
    <w:rsid w:val="00FC599D"/>
    <w:rsid w:val="00FD093E"/>
    <w:rsid w:val="00FE108E"/>
    <w:rsid w:val="032F4683"/>
    <w:rsid w:val="13232D16"/>
    <w:rsid w:val="13696B1B"/>
    <w:rsid w:val="169599C0"/>
    <w:rsid w:val="1719CBE2"/>
    <w:rsid w:val="18C985EC"/>
    <w:rsid w:val="2DC82F6E"/>
    <w:rsid w:val="418F0651"/>
    <w:rsid w:val="45C555A6"/>
    <w:rsid w:val="487C991F"/>
    <w:rsid w:val="4D1B47CA"/>
    <w:rsid w:val="4D36E1E5"/>
    <w:rsid w:val="503E29DC"/>
    <w:rsid w:val="52BA4DFC"/>
    <w:rsid w:val="56DDC42B"/>
    <w:rsid w:val="5879948C"/>
    <w:rsid w:val="5B2B1C4D"/>
    <w:rsid w:val="66C45A3A"/>
    <w:rsid w:val="66FBD57B"/>
    <w:rsid w:val="766C3E7A"/>
    <w:rsid w:val="7CC004FE"/>
    <w:rsid w:val="7E11DD8D"/>
    <w:rsid w:val="7E5BD5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D99B8"/>
  <w15:chartTrackingRefBased/>
  <w15:docId w15:val="{C1EB2058-8C53-43C5-8D15-D927A3364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6"/>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8FA"/>
    <w:pPr>
      <w:spacing w:before="120"/>
      <w:jc w:val="both"/>
    </w:pPr>
    <w:rPr>
      <w:rFonts w:ascii="Marine Light" w:hAnsi="Marine Light"/>
      <w:sz w:val="18"/>
    </w:rPr>
  </w:style>
  <w:style w:type="paragraph" w:styleId="Ttulo1">
    <w:name w:val="heading 1"/>
    <w:basedOn w:val="Normal"/>
    <w:next w:val="Normal"/>
    <w:link w:val="Ttulo1Car"/>
    <w:uiPriority w:val="9"/>
    <w:rsid w:val="00713F11"/>
    <w:pPr>
      <w:keepNext/>
      <w:keepLines/>
      <w:spacing w:before="480"/>
      <w:outlineLvl w:val="0"/>
    </w:pPr>
    <w:rPr>
      <w:rFonts w:ascii="Calibri" w:eastAsia="MS Gothic" w:hAnsi="Calibri" w:cs="Times New Roman"/>
      <w:b/>
      <w:bCs/>
      <w:color w:val="345A8A"/>
      <w:sz w:val="32"/>
      <w:szCs w:val="32"/>
      <w:lang w:val="x-none" w:eastAsia="x-none"/>
    </w:rPr>
  </w:style>
  <w:style w:type="paragraph" w:styleId="Ttulo4">
    <w:name w:val="heading 4"/>
    <w:basedOn w:val="Normal"/>
    <w:next w:val="Normal"/>
    <w:link w:val="Ttulo4Car"/>
    <w:uiPriority w:val="9"/>
    <w:semiHidden/>
    <w:unhideWhenUsed/>
    <w:qFormat/>
    <w:rsid w:val="00173EBC"/>
    <w:pPr>
      <w:keepNext/>
      <w:keepLines/>
      <w:spacing w:before="40" w:line="276" w:lineRule="auto"/>
      <w:outlineLvl w:val="3"/>
    </w:pPr>
    <w:rPr>
      <w:rFonts w:asciiTheme="majorHAnsi" w:eastAsiaTheme="majorEastAsia" w:hAnsiTheme="majorHAnsi" w:cstheme="majorBidi"/>
      <w:i/>
      <w:iCs/>
      <w:color w:val="2F5496" w:themeColor="accent1" w:themeShade="BF"/>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3F11"/>
    <w:rPr>
      <w:rFonts w:ascii="Calibri" w:eastAsia="MS Gothic" w:hAnsi="Calibri" w:cs="Times New Roman"/>
      <w:b/>
      <w:bCs/>
      <w:color w:val="345A8A"/>
      <w:sz w:val="32"/>
      <w:szCs w:val="32"/>
      <w:lang w:val="x-none" w:eastAsia="x-none"/>
    </w:rPr>
  </w:style>
  <w:style w:type="character" w:customStyle="1" w:styleId="Ttulo4Car">
    <w:name w:val="Título 4 Car"/>
    <w:basedOn w:val="Fuentedeprrafopredeter"/>
    <w:link w:val="Ttulo4"/>
    <w:uiPriority w:val="9"/>
    <w:semiHidden/>
    <w:rsid w:val="00173EBC"/>
    <w:rPr>
      <w:rFonts w:asciiTheme="majorHAnsi" w:eastAsiaTheme="majorEastAsia" w:hAnsiTheme="majorHAnsi" w:cstheme="majorBidi"/>
      <w:i/>
      <w:iCs/>
      <w:color w:val="2F5496" w:themeColor="accent1" w:themeShade="BF"/>
      <w:sz w:val="22"/>
      <w:szCs w:val="22"/>
    </w:rPr>
  </w:style>
  <w:style w:type="paragraph" w:styleId="Encabezado">
    <w:name w:val="header"/>
    <w:basedOn w:val="Normal"/>
    <w:link w:val="EncabezadoCar"/>
    <w:uiPriority w:val="99"/>
    <w:unhideWhenUsed/>
    <w:rsid w:val="00FA077F"/>
    <w:pPr>
      <w:tabs>
        <w:tab w:val="center" w:pos="4419"/>
        <w:tab w:val="right" w:pos="8838"/>
      </w:tabs>
    </w:pPr>
  </w:style>
  <w:style w:type="character" w:customStyle="1" w:styleId="EncabezadoCar">
    <w:name w:val="Encabezado Car"/>
    <w:basedOn w:val="Fuentedeprrafopredeter"/>
    <w:link w:val="Encabezado"/>
    <w:uiPriority w:val="99"/>
    <w:rsid w:val="00FA077F"/>
  </w:style>
  <w:style w:type="paragraph" w:styleId="Piedepgina">
    <w:name w:val="footer"/>
    <w:basedOn w:val="Normal"/>
    <w:link w:val="PiedepginaCar"/>
    <w:uiPriority w:val="99"/>
    <w:unhideWhenUsed/>
    <w:rsid w:val="00FA077F"/>
    <w:pPr>
      <w:tabs>
        <w:tab w:val="center" w:pos="4419"/>
        <w:tab w:val="right" w:pos="8838"/>
      </w:tabs>
    </w:pPr>
  </w:style>
  <w:style w:type="character" w:customStyle="1" w:styleId="PiedepginaCar">
    <w:name w:val="Pie de página Car"/>
    <w:basedOn w:val="Fuentedeprrafopredeter"/>
    <w:link w:val="Piedepgina"/>
    <w:uiPriority w:val="99"/>
    <w:rsid w:val="00FA077F"/>
  </w:style>
  <w:style w:type="paragraph" w:styleId="Textodeglobo">
    <w:name w:val="Balloon Text"/>
    <w:basedOn w:val="Normal"/>
    <w:link w:val="TextodegloboCar"/>
    <w:semiHidden/>
    <w:unhideWhenUsed/>
    <w:rsid w:val="005538E7"/>
    <w:rPr>
      <w:rFonts w:ascii="Times New Roman" w:hAnsi="Times New Roman" w:cs="Times New Roman"/>
      <w:szCs w:val="18"/>
    </w:rPr>
  </w:style>
  <w:style w:type="character" w:customStyle="1" w:styleId="TextodegloboCar">
    <w:name w:val="Texto de globo Car"/>
    <w:basedOn w:val="Fuentedeprrafopredeter"/>
    <w:link w:val="Textodeglobo"/>
    <w:uiPriority w:val="99"/>
    <w:semiHidden/>
    <w:rsid w:val="005538E7"/>
    <w:rPr>
      <w:rFonts w:ascii="Times New Roman" w:hAnsi="Times New Roman" w:cs="Times New Roman"/>
      <w:sz w:val="18"/>
      <w:szCs w:val="18"/>
    </w:rPr>
  </w:style>
  <w:style w:type="paragraph" w:customStyle="1" w:styleId="Ttuloprincipal">
    <w:name w:val="Título principal"/>
    <w:basedOn w:val="Normal"/>
    <w:autoRedefine/>
    <w:qFormat/>
    <w:rsid w:val="006B08E4"/>
    <w:pPr>
      <w:spacing w:before="360" w:after="120"/>
      <w:contextualSpacing/>
      <w:jc w:val="center"/>
    </w:pPr>
    <w:rPr>
      <w:rFonts w:ascii="Times New Roman" w:hAnsi="Times New Roman" w:cs="Times New Roman"/>
      <w:b/>
      <w:sz w:val="28"/>
      <w:lang w:val="es-ES"/>
    </w:rPr>
  </w:style>
  <w:style w:type="paragraph" w:customStyle="1" w:styleId="Ttuloalterno">
    <w:name w:val="Título alterno"/>
    <w:basedOn w:val="Normal"/>
    <w:autoRedefine/>
    <w:rsid w:val="00CB3C85"/>
    <w:pPr>
      <w:spacing w:after="360" w:line="276" w:lineRule="auto"/>
      <w:contextualSpacing/>
    </w:pPr>
    <w:rPr>
      <w:rFonts w:ascii="Lato" w:hAnsi="Lato" w:cs="Noto Serif ExtraCondensed"/>
      <w:bCs/>
      <w:color w:val="002060"/>
      <w:sz w:val="21"/>
      <w:szCs w:val="20"/>
      <w:lang w:val="en-US"/>
    </w:rPr>
  </w:style>
  <w:style w:type="paragraph" w:customStyle="1" w:styleId="Autores">
    <w:name w:val="Autores"/>
    <w:basedOn w:val="Ttuloalterno"/>
    <w:qFormat/>
    <w:rsid w:val="00B17FA6"/>
    <w:pPr>
      <w:spacing w:before="480" w:after="0"/>
      <w:jc w:val="left"/>
    </w:pPr>
    <w:rPr>
      <w:rFonts w:cs="Noto Serif"/>
      <w:color w:val="000000" w:themeColor="text1"/>
      <w:sz w:val="16"/>
      <w:szCs w:val="14"/>
    </w:rPr>
  </w:style>
  <w:style w:type="paragraph" w:customStyle="1" w:styleId="Subtitulo1">
    <w:name w:val="Subtitulo 1"/>
    <w:basedOn w:val="Afiliacin"/>
    <w:autoRedefine/>
    <w:qFormat/>
    <w:rsid w:val="006B08E4"/>
    <w:pPr>
      <w:spacing w:before="400" w:after="200"/>
      <w:contextualSpacing/>
    </w:pPr>
    <w:rPr>
      <w:rFonts w:ascii="Times New Roman" w:hAnsi="Times New Roman" w:cs="Times New Roman"/>
      <w:b/>
      <w:color w:val="000000" w:themeColor="text1"/>
      <w:sz w:val="28"/>
      <w:szCs w:val="16"/>
    </w:rPr>
  </w:style>
  <w:style w:type="paragraph" w:customStyle="1" w:styleId="Afiliacin">
    <w:name w:val="Afiliación"/>
    <w:qFormat/>
    <w:rsid w:val="00B17FA6"/>
    <w:rPr>
      <w:rFonts w:ascii="Lato" w:eastAsia="Times New Roman" w:hAnsi="Lato" w:cs="Noto Serif SemiCondensed Light"/>
      <w:color w:val="808080"/>
      <w:sz w:val="14"/>
      <w:szCs w:val="14"/>
      <w:shd w:val="clear" w:color="auto" w:fill="FFFFFF"/>
      <w:lang w:eastAsia="es-ES_tradnl"/>
    </w:rPr>
  </w:style>
  <w:style w:type="paragraph" w:customStyle="1" w:styleId="resumenabstract">
    <w:name w:val="resumen/abstract"/>
    <w:basedOn w:val="Normal"/>
    <w:link w:val="resumenabstractCar"/>
    <w:rsid w:val="0039182D"/>
    <w:pPr>
      <w:widowControl w:val="0"/>
      <w:autoSpaceDE w:val="0"/>
      <w:autoSpaceDN w:val="0"/>
      <w:adjustRightInd w:val="0"/>
      <w:spacing w:after="120" w:line="300" w:lineRule="auto"/>
      <w:ind w:left="426"/>
    </w:pPr>
    <w:rPr>
      <w:rFonts w:ascii="Noto Serif Light" w:eastAsia="MS Mincho" w:hAnsi="Noto Serif Light" w:cs="Noto Serif Light"/>
      <w:color w:val="000000" w:themeColor="text1"/>
      <w:sz w:val="15"/>
      <w:szCs w:val="15"/>
      <w:lang w:eastAsia="es-ES"/>
    </w:rPr>
  </w:style>
  <w:style w:type="character" w:customStyle="1" w:styleId="resumenabstractCar">
    <w:name w:val="resumen/abstract Car"/>
    <w:basedOn w:val="Fuentedeprrafopredeter"/>
    <w:link w:val="resumenabstract"/>
    <w:rsid w:val="0039182D"/>
    <w:rPr>
      <w:rFonts w:ascii="Noto Serif Light" w:eastAsia="MS Mincho" w:hAnsi="Noto Serif Light" w:cs="Noto Serif Light"/>
      <w:color w:val="000000" w:themeColor="text1"/>
      <w:sz w:val="15"/>
      <w:szCs w:val="15"/>
      <w:lang w:eastAsia="es-ES"/>
    </w:rPr>
  </w:style>
  <w:style w:type="table" w:styleId="Tablanormal4">
    <w:name w:val="Plain Table 4"/>
    <w:basedOn w:val="Tablanormal"/>
    <w:uiPriority w:val="44"/>
    <w:rsid w:val="00713F11"/>
    <w:rPr>
      <w:rFonts w:ascii="Cambria" w:eastAsia="MS Mincho" w:hAnsi="Cambria" w:cs="Times New Roman"/>
      <w:sz w:val="20"/>
      <w:szCs w:val="20"/>
      <w:lang w:eastAsia="es-ES_trad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aclara-nfasis3">
    <w:name w:val="Light List Accent 3"/>
    <w:basedOn w:val="Tablanormal"/>
    <w:uiPriority w:val="66"/>
    <w:rsid w:val="00713F11"/>
    <w:rPr>
      <w:rFonts w:ascii="Cambria" w:eastAsia="MS Mincho" w:hAnsi="Cambria" w:cs="Times New Roman"/>
      <w:sz w:val="20"/>
      <w:szCs w:val="20"/>
      <w:lang w:eastAsia="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NormalWeb">
    <w:name w:val="Normal (Web)"/>
    <w:basedOn w:val="Normal"/>
    <w:uiPriority w:val="99"/>
    <w:unhideWhenUsed/>
    <w:rsid w:val="00713F11"/>
    <w:pPr>
      <w:spacing w:before="100" w:beforeAutospacing="1" w:after="100" w:afterAutospacing="1"/>
    </w:pPr>
    <w:rPr>
      <w:rFonts w:ascii="Times" w:eastAsia="MS Mincho" w:hAnsi="Times" w:cs="Times New Roman"/>
      <w:sz w:val="20"/>
      <w:szCs w:val="20"/>
      <w:lang w:val="es-ES_tradnl" w:eastAsia="es-ES"/>
    </w:rPr>
  </w:style>
  <w:style w:type="paragraph" w:customStyle="1" w:styleId="textonormal">
    <w:name w:val="texto normal"/>
    <w:basedOn w:val="Normal"/>
    <w:rsid w:val="00C5160F"/>
    <w:pPr>
      <w:autoSpaceDE w:val="0"/>
      <w:autoSpaceDN w:val="0"/>
      <w:adjustRightInd w:val="0"/>
      <w:spacing w:after="240" w:line="312" w:lineRule="auto"/>
      <w:textboxTightWrap w:val="allLines"/>
    </w:pPr>
    <w:rPr>
      <w:rFonts w:ascii="Museo Slab 300" w:eastAsia="MS Mincho" w:hAnsi="Museo Slab 300" w:cs="Times New Roman"/>
      <w:sz w:val="17"/>
      <w:szCs w:val="18"/>
      <w:lang w:val="es-ES_tradnl" w:eastAsia="es-ES"/>
    </w:rPr>
  </w:style>
  <w:style w:type="character" w:styleId="Hipervnculo">
    <w:name w:val="Hyperlink"/>
    <w:uiPriority w:val="99"/>
    <w:unhideWhenUsed/>
    <w:rsid w:val="00713F11"/>
    <w:rPr>
      <w:color w:val="0000FF"/>
      <w:u w:val="single"/>
    </w:rPr>
  </w:style>
  <w:style w:type="table" w:styleId="Tablaconcuadrcula">
    <w:name w:val="Table Grid"/>
    <w:basedOn w:val="Tablanormal"/>
    <w:uiPriority w:val="59"/>
    <w:rsid w:val="00713F11"/>
    <w:rPr>
      <w:rFonts w:ascii="Cambria" w:eastAsia="Cambria" w:hAnsi="Cambria"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numeracion">
    <w:name w:val="pie/numeracion"/>
    <w:basedOn w:val="Normal"/>
    <w:rsid w:val="00713F11"/>
    <w:pPr>
      <w:jc w:val="center"/>
    </w:pPr>
    <w:rPr>
      <w:rFonts w:ascii="Avenir Light" w:eastAsia="MS Mincho" w:hAnsi="Avenir Light" w:cs="Times New Roman"/>
      <w:color w:val="808080"/>
      <w:szCs w:val="18"/>
      <w:lang w:val="es-ES_tradnl" w:eastAsia="es-ES"/>
    </w:rPr>
  </w:style>
  <w:style w:type="character" w:styleId="Hipervnculovisitado">
    <w:name w:val="FollowedHyperlink"/>
    <w:uiPriority w:val="99"/>
    <w:semiHidden/>
    <w:unhideWhenUsed/>
    <w:rsid w:val="00713F11"/>
    <w:rPr>
      <w:color w:val="800080"/>
      <w:u w:val="single"/>
    </w:rPr>
  </w:style>
  <w:style w:type="paragraph" w:styleId="Textonotapie">
    <w:name w:val="footnote text"/>
    <w:basedOn w:val="Normal"/>
    <w:link w:val="TextonotapieCar"/>
    <w:uiPriority w:val="99"/>
    <w:unhideWhenUsed/>
    <w:rsid w:val="00713F11"/>
    <w:rPr>
      <w:rFonts w:ascii="Cambria" w:eastAsia="MS Mincho" w:hAnsi="Cambria" w:cs="Times New Roman"/>
      <w:lang w:val="es-ES_tradnl" w:eastAsia="es-ES"/>
    </w:rPr>
  </w:style>
  <w:style w:type="character" w:customStyle="1" w:styleId="TextonotapieCar">
    <w:name w:val="Texto nota pie Car"/>
    <w:basedOn w:val="Fuentedeprrafopredeter"/>
    <w:link w:val="Textonotapie"/>
    <w:uiPriority w:val="99"/>
    <w:rsid w:val="00713F11"/>
    <w:rPr>
      <w:rFonts w:ascii="Cambria" w:eastAsia="MS Mincho" w:hAnsi="Cambria" w:cs="Times New Roman"/>
      <w:lang w:val="es-ES_tradnl" w:eastAsia="es-ES"/>
    </w:rPr>
  </w:style>
  <w:style w:type="character" w:styleId="Refdenotaalpie">
    <w:name w:val="footnote reference"/>
    <w:uiPriority w:val="99"/>
    <w:unhideWhenUsed/>
    <w:rsid w:val="00713F11"/>
    <w:rPr>
      <w:vertAlign w:val="superscript"/>
    </w:rPr>
  </w:style>
  <w:style w:type="character" w:styleId="Refdecomentario">
    <w:name w:val="annotation reference"/>
    <w:uiPriority w:val="99"/>
    <w:semiHidden/>
    <w:unhideWhenUsed/>
    <w:rsid w:val="00713F11"/>
    <w:rPr>
      <w:sz w:val="18"/>
      <w:szCs w:val="18"/>
    </w:rPr>
  </w:style>
  <w:style w:type="paragraph" w:styleId="Textocomentario">
    <w:name w:val="annotation text"/>
    <w:basedOn w:val="Normal"/>
    <w:link w:val="TextocomentarioCar"/>
    <w:uiPriority w:val="99"/>
    <w:semiHidden/>
    <w:unhideWhenUsed/>
    <w:rsid w:val="00713F11"/>
    <w:rPr>
      <w:rFonts w:ascii="Cambria" w:eastAsia="MS Mincho" w:hAnsi="Cambria" w:cs="Times New Roman"/>
      <w:lang w:val="es-ES_tradnl" w:eastAsia="es-ES"/>
    </w:rPr>
  </w:style>
  <w:style w:type="character" w:customStyle="1" w:styleId="TextocomentarioCar">
    <w:name w:val="Texto comentario Car"/>
    <w:basedOn w:val="Fuentedeprrafopredeter"/>
    <w:link w:val="Textocomentario"/>
    <w:uiPriority w:val="99"/>
    <w:semiHidden/>
    <w:rsid w:val="00713F11"/>
    <w:rPr>
      <w:rFonts w:ascii="Cambria" w:eastAsia="MS Mincho" w:hAnsi="Cambria" w:cs="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713F11"/>
    <w:rPr>
      <w:b/>
      <w:bCs/>
      <w:sz w:val="20"/>
      <w:szCs w:val="20"/>
      <w:lang w:val="x-none" w:eastAsia="x-none"/>
    </w:rPr>
  </w:style>
  <w:style w:type="character" w:customStyle="1" w:styleId="AsuntodelcomentarioCar">
    <w:name w:val="Asunto del comentario Car"/>
    <w:basedOn w:val="TextocomentarioCar"/>
    <w:link w:val="Asuntodelcomentario"/>
    <w:uiPriority w:val="99"/>
    <w:semiHidden/>
    <w:rsid w:val="00713F11"/>
    <w:rPr>
      <w:rFonts w:ascii="Cambria" w:eastAsia="MS Mincho" w:hAnsi="Cambria" w:cs="Times New Roman"/>
      <w:b/>
      <w:bCs/>
      <w:sz w:val="20"/>
      <w:szCs w:val="20"/>
      <w:lang w:val="x-none" w:eastAsia="x-none"/>
    </w:rPr>
  </w:style>
  <w:style w:type="paragraph" w:customStyle="1" w:styleId="Listamedia2-nfasis21">
    <w:name w:val="Lista media 2 - Énfasis 21"/>
    <w:hidden/>
    <w:uiPriority w:val="99"/>
    <w:semiHidden/>
    <w:rsid w:val="00713F11"/>
    <w:rPr>
      <w:rFonts w:ascii="Cambria" w:eastAsia="MS Mincho" w:hAnsi="Cambria" w:cs="Times New Roman"/>
      <w:lang w:val="es-ES_tradnl" w:eastAsia="es-ES"/>
    </w:rPr>
  </w:style>
  <w:style w:type="character" w:styleId="Nmerodepgina">
    <w:name w:val="page number"/>
    <w:basedOn w:val="Fuentedeprrafopredeter"/>
    <w:unhideWhenUsed/>
    <w:rsid w:val="00713F11"/>
  </w:style>
  <w:style w:type="paragraph" w:customStyle="1" w:styleId="Subttulo2">
    <w:name w:val="Subtítulo 2"/>
    <w:basedOn w:val="Normal"/>
    <w:autoRedefine/>
    <w:qFormat/>
    <w:rsid w:val="00643394"/>
    <w:pPr>
      <w:widowControl w:val="0"/>
      <w:autoSpaceDE w:val="0"/>
      <w:autoSpaceDN w:val="0"/>
      <w:adjustRightInd w:val="0"/>
      <w:contextualSpacing/>
    </w:pPr>
    <w:rPr>
      <w:rFonts w:ascii="Arial" w:eastAsia="MS Mincho" w:hAnsi="Arial" w:cs="Arial"/>
      <w:szCs w:val="18"/>
      <w:shd w:val="clear" w:color="auto" w:fill="FFFFFF"/>
      <w:lang w:eastAsia="es-ES"/>
    </w:rPr>
  </w:style>
  <w:style w:type="paragraph" w:customStyle="1" w:styleId="referencias">
    <w:name w:val="referencias"/>
    <w:basedOn w:val="Normal"/>
    <w:autoRedefine/>
    <w:qFormat/>
    <w:rsid w:val="004B3476"/>
    <w:pPr>
      <w:spacing w:after="180"/>
      <w:ind w:left="1134" w:right="369" w:hanging="567"/>
    </w:pPr>
    <w:rPr>
      <w:rFonts w:ascii="Arial" w:eastAsia="MS Mincho" w:hAnsi="Arial" w:cs="Arial"/>
      <w:color w:val="171717" w:themeColor="background2" w:themeShade="1A"/>
      <w:sz w:val="16"/>
      <w:szCs w:val="16"/>
      <w:lang w:val="es-ES_tradnl" w:eastAsia="es-ES"/>
    </w:rPr>
  </w:style>
  <w:style w:type="character" w:styleId="Nmerodelnea">
    <w:name w:val="line number"/>
    <w:basedOn w:val="Fuentedeprrafopredeter"/>
    <w:uiPriority w:val="99"/>
    <w:semiHidden/>
    <w:unhideWhenUsed/>
    <w:rsid w:val="00713F11"/>
  </w:style>
  <w:style w:type="character" w:styleId="Mencinsinresolver">
    <w:name w:val="Unresolved Mention"/>
    <w:uiPriority w:val="99"/>
    <w:semiHidden/>
    <w:unhideWhenUsed/>
    <w:rsid w:val="00713F11"/>
    <w:rPr>
      <w:color w:val="605E5C"/>
      <w:shd w:val="clear" w:color="auto" w:fill="E1DFDD"/>
    </w:rPr>
  </w:style>
  <w:style w:type="paragraph" w:customStyle="1" w:styleId="ttulotabla">
    <w:name w:val="título tabla"/>
    <w:basedOn w:val="Ttuloalterno"/>
    <w:qFormat/>
    <w:rsid w:val="00DE28FA"/>
    <w:pPr>
      <w:widowControl w:val="0"/>
      <w:autoSpaceDE w:val="0"/>
      <w:autoSpaceDN w:val="0"/>
      <w:adjustRightInd w:val="0"/>
      <w:spacing w:before="0" w:after="240"/>
    </w:pPr>
    <w:rPr>
      <w:rFonts w:ascii="Korolev Light" w:eastAsia="MS Mincho" w:hAnsi="Korolev Light" w:cs="Times New Roman"/>
      <w:i/>
      <w:color w:val="auto"/>
      <w:sz w:val="18"/>
      <w:szCs w:val="18"/>
      <w:lang w:val="es-ES" w:eastAsia="es-ES"/>
    </w:rPr>
  </w:style>
  <w:style w:type="paragraph" w:customStyle="1" w:styleId="pietablafigura">
    <w:name w:val="pie tabla/figura"/>
    <w:basedOn w:val="Normal"/>
    <w:autoRedefine/>
    <w:qFormat/>
    <w:rsid w:val="00D329B1"/>
    <w:pPr>
      <w:spacing w:before="240"/>
      <w:contextualSpacing/>
      <w:jc w:val="center"/>
    </w:pPr>
    <w:rPr>
      <w:rFonts w:ascii="Lato" w:eastAsia="Times New Roman" w:hAnsi="Lato" w:cs="Noto Serif Light"/>
      <w:i/>
      <w:iCs/>
      <w:color w:val="808080"/>
      <w:sz w:val="14"/>
      <w:szCs w:val="14"/>
      <w:shd w:val="clear" w:color="auto" w:fill="FFFFFF"/>
      <w:lang w:eastAsia="es-ES_tradnl"/>
    </w:rPr>
  </w:style>
  <w:style w:type="paragraph" w:customStyle="1" w:styleId="interiortabla">
    <w:name w:val="interior tabla"/>
    <w:basedOn w:val="Normal"/>
    <w:qFormat/>
    <w:rsid w:val="00DE28FA"/>
    <w:pPr>
      <w:spacing w:line="360" w:lineRule="auto"/>
      <w:ind w:right="369"/>
    </w:pPr>
    <w:rPr>
      <w:rFonts w:eastAsia="Cambria" w:cs="Noto Serif Light"/>
      <w:sz w:val="14"/>
    </w:rPr>
  </w:style>
  <w:style w:type="paragraph" w:customStyle="1" w:styleId="Subttulo3">
    <w:name w:val="Subtítulo 3"/>
    <w:basedOn w:val="Subttulo2"/>
    <w:autoRedefine/>
    <w:rsid w:val="0039182D"/>
    <w:pPr>
      <w:spacing w:line="360" w:lineRule="auto"/>
    </w:pPr>
    <w:rPr>
      <w:rFonts w:ascii="Museo Slab 300" w:hAnsi="Museo Slab 300"/>
      <w:sz w:val="20"/>
    </w:rPr>
  </w:style>
  <w:style w:type="paragraph" w:customStyle="1" w:styleId="PabrasClavetexto">
    <w:name w:val="Pabras Clave/texto"/>
    <w:basedOn w:val="resumenabstract"/>
    <w:link w:val="PabrasClavetextoCar"/>
    <w:qFormat/>
    <w:rsid w:val="00B17FA6"/>
    <w:pPr>
      <w:spacing w:line="240" w:lineRule="auto"/>
      <w:ind w:left="0"/>
    </w:pPr>
    <w:rPr>
      <w:rFonts w:ascii="Marine Light" w:eastAsiaTheme="minorHAnsi" w:hAnsi="Marine Light"/>
      <w:color w:val="7F7F7F" w:themeColor="text1" w:themeTint="80"/>
      <w:sz w:val="18"/>
      <w:lang w:val="es-ES" w:eastAsia="en-US"/>
    </w:rPr>
  </w:style>
  <w:style w:type="character" w:customStyle="1" w:styleId="PabrasClavetextoCar">
    <w:name w:val="Pabras Clave/texto Car"/>
    <w:basedOn w:val="resumenabstractCar"/>
    <w:link w:val="PabrasClavetexto"/>
    <w:rsid w:val="00B17FA6"/>
    <w:rPr>
      <w:rFonts w:ascii="Marine Light" w:eastAsia="MS Mincho" w:hAnsi="Marine Light" w:cs="Noto Serif Light"/>
      <w:color w:val="7F7F7F" w:themeColor="text1" w:themeTint="80"/>
      <w:sz w:val="18"/>
      <w:szCs w:val="15"/>
      <w:lang w:val="es-ES" w:eastAsia="es-ES"/>
    </w:rPr>
  </w:style>
  <w:style w:type="paragraph" w:customStyle="1" w:styleId="Palabrasclavekeywords">
    <w:name w:val="Palabras clave/keywords"/>
    <w:basedOn w:val="resumenabstract"/>
    <w:link w:val="PalabrasclavekeywordsCar"/>
    <w:rsid w:val="00BD152C"/>
    <w:pPr>
      <w:spacing w:line="240" w:lineRule="auto"/>
    </w:pPr>
    <w:rPr>
      <w:rFonts w:ascii="Noto Serif SemiCondensed" w:hAnsi="Noto Serif SemiCondensed" w:cs="Noto Serif SemiCondensed"/>
      <w:b/>
      <w:color w:val="002060"/>
    </w:rPr>
  </w:style>
  <w:style w:type="character" w:customStyle="1" w:styleId="PalabrasclavekeywordsCar">
    <w:name w:val="Palabras clave/keywords Car"/>
    <w:basedOn w:val="resumenabstractCar"/>
    <w:link w:val="Palabrasclavekeywords"/>
    <w:rsid w:val="00BD152C"/>
    <w:rPr>
      <w:rFonts w:ascii="Noto Serif SemiCondensed" w:eastAsia="MS Mincho" w:hAnsi="Noto Serif SemiCondensed" w:cs="Noto Serif SemiCondensed"/>
      <w:b/>
      <w:color w:val="002060"/>
      <w:sz w:val="16"/>
      <w:szCs w:val="16"/>
      <w:lang w:eastAsia="es-ES"/>
    </w:rPr>
  </w:style>
  <w:style w:type="paragraph" w:customStyle="1" w:styleId="notaalpietexto">
    <w:name w:val="nota al pie (texto)"/>
    <w:basedOn w:val="Normal"/>
    <w:link w:val="notaalpietextoCar"/>
    <w:autoRedefine/>
    <w:qFormat/>
    <w:rsid w:val="00DE28FA"/>
    <w:rPr>
      <w:rFonts w:ascii="Lato" w:hAnsi="Lato" w:cs="Noto Serif Light"/>
      <w:sz w:val="13"/>
      <w:szCs w:val="13"/>
      <w:lang w:val="es-ES"/>
    </w:rPr>
  </w:style>
  <w:style w:type="character" w:customStyle="1" w:styleId="notaalpietextoCar">
    <w:name w:val="nota al pie (texto) Car"/>
    <w:basedOn w:val="Fuentedeprrafopredeter"/>
    <w:link w:val="notaalpietexto"/>
    <w:rsid w:val="00DE28FA"/>
    <w:rPr>
      <w:rFonts w:ascii="Lato" w:hAnsi="Lato" w:cs="Noto Serif Light"/>
      <w:sz w:val="13"/>
      <w:szCs w:val="13"/>
      <w:lang w:val="es-ES"/>
    </w:rPr>
  </w:style>
  <w:style w:type="paragraph" w:customStyle="1" w:styleId="Fechas">
    <w:name w:val="Fechas"/>
    <w:basedOn w:val="Normal"/>
    <w:rsid w:val="00D34FCA"/>
    <w:pPr>
      <w:jc w:val="center"/>
    </w:pPr>
    <w:rPr>
      <w:rFonts w:ascii="Noto Serif Light" w:hAnsi="Noto Serif Light" w:cs="Noto Serif Light"/>
      <w:color w:val="262626" w:themeColor="text1" w:themeTint="D9"/>
      <w:sz w:val="15"/>
      <w:szCs w:val="16"/>
      <w:lang w:val="es-ES"/>
    </w:rPr>
  </w:style>
  <w:style w:type="paragraph" w:customStyle="1" w:styleId="textonormal2">
    <w:name w:val="texto normal 2"/>
    <w:basedOn w:val="textonormal"/>
    <w:autoRedefine/>
    <w:rsid w:val="00D33F29"/>
    <w:pPr>
      <w:ind w:firstLine="567"/>
    </w:pPr>
  </w:style>
  <w:style w:type="paragraph" w:customStyle="1" w:styleId="1rafilatabla">
    <w:name w:val="1ra fila tabla"/>
    <w:basedOn w:val="Normal"/>
    <w:rsid w:val="00D34FCA"/>
    <w:pPr>
      <w:ind w:right="367"/>
    </w:pPr>
    <w:rPr>
      <w:rFonts w:ascii="Noto Serif SemiCondensed" w:eastAsia="Cambria" w:hAnsi="Noto Serif SemiCondensed" w:cs="Noto Serif SemiCondensed"/>
      <w:b/>
      <w:bCs/>
      <w:color w:val="FFFFFF"/>
    </w:rPr>
  </w:style>
  <w:style w:type="paragraph" w:customStyle="1" w:styleId="Comocitar">
    <w:name w:val="(Como citar)"/>
    <w:basedOn w:val="Normal"/>
    <w:rsid w:val="00BD152C"/>
    <w:rPr>
      <w:rFonts w:ascii="Noto Serif" w:hAnsi="Noto Serif" w:cs="Noto Serif"/>
      <w:b/>
      <w:color w:val="00143C"/>
      <w:sz w:val="15"/>
      <w:szCs w:val="16"/>
      <w:lang w:val="es-ES"/>
    </w:rPr>
  </w:style>
  <w:style w:type="paragraph" w:customStyle="1" w:styleId="comocitartexto">
    <w:name w:val="como citar texto"/>
    <w:basedOn w:val="Normal"/>
    <w:rsid w:val="0039182D"/>
    <w:rPr>
      <w:rFonts w:ascii="Noto Serif Light" w:hAnsi="Noto Serif Light" w:cs="Noto Serif Light"/>
      <w:color w:val="00143C"/>
      <w:sz w:val="14"/>
      <w:szCs w:val="14"/>
      <w:lang w:val="es-ES"/>
    </w:rPr>
  </w:style>
  <w:style w:type="paragraph" w:customStyle="1" w:styleId="Subttulo4">
    <w:name w:val="Subtítulo 4"/>
    <w:basedOn w:val="Subttulo3"/>
    <w:rsid w:val="009D40E2"/>
    <w:pPr>
      <w:spacing w:after="100"/>
    </w:pPr>
    <w:rPr>
      <w:color w:val="595959" w:themeColor="text1" w:themeTint="A6"/>
      <w:sz w:val="17"/>
      <w:szCs w:val="17"/>
    </w:rPr>
  </w:style>
  <w:style w:type="paragraph" w:customStyle="1" w:styleId="CUERPOPROTOCOLO">
    <w:name w:val="CUERPO PROTOCOLO"/>
    <w:basedOn w:val="Normal"/>
    <w:link w:val="CUERPOPROTOCOLOCar"/>
    <w:rsid w:val="00963968"/>
    <w:pPr>
      <w:spacing w:after="240" w:line="360" w:lineRule="auto"/>
    </w:pPr>
    <w:rPr>
      <w:rFonts w:ascii="Arial" w:eastAsia="Arial Unicode MS" w:hAnsi="Arial" w:cs="Arial"/>
      <w:color w:val="000000"/>
      <w:szCs w:val="20"/>
      <w:lang w:eastAsia="es-MX"/>
    </w:rPr>
  </w:style>
  <w:style w:type="character" w:customStyle="1" w:styleId="CUERPOPROTOCOLOCar">
    <w:name w:val="CUERPO PROTOCOLO Car"/>
    <w:basedOn w:val="Fuentedeprrafopredeter"/>
    <w:link w:val="CUERPOPROTOCOLO"/>
    <w:rsid w:val="00963968"/>
    <w:rPr>
      <w:rFonts w:ascii="Arial" w:eastAsia="Arial Unicode MS" w:hAnsi="Arial" w:cs="Arial"/>
      <w:color w:val="000000"/>
      <w:szCs w:val="20"/>
      <w:lang w:eastAsia="es-MX"/>
    </w:rPr>
  </w:style>
  <w:style w:type="paragraph" w:customStyle="1" w:styleId="piedepgina0">
    <w:name w:val="pie de página"/>
    <w:basedOn w:val="Normal"/>
    <w:rsid w:val="005D178F"/>
    <w:pPr>
      <w:spacing w:line="160" w:lineRule="atLeast"/>
      <w:jc w:val="right"/>
    </w:pPr>
    <w:rPr>
      <w:rFonts w:ascii="Noto Serif" w:hAnsi="Noto Serif" w:cs="Noto Serif"/>
      <w:color w:val="808080" w:themeColor="background1" w:themeShade="80"/>
      <w:sz w:val="14"/>
      <w:szCs w:val="14"/>
      <w:lang w:val="es-ES"/>
    </w:rPr>
  </w:style>
  <w:style w:type="paragraph" w:customStyle="1" w:styleId="Default">
    <w:name w:val="Default"/>
    <w:rsid w:val="007B1874"/>
    <w:pPr>
      <w:autoSpaceDE w:val="0"/>
      <w:autoSpaceDN w:val="0"/>
      <w:adjustRightInd w:val="0"/>
    </w:pPr>
    <w:rPr>
      <w:rFonts w:ascii="Times New Roman" w:eastAsiaTheme="minorEastAsia" w:hAnsi="Times New Roman" w:cs="Times New Roman"/>
      <w:color w:val="000000"/>
      <w:lang w:eastAsia="es-MX"/>
    </w:rPr>
  </w:style>
  <w:style w:type="paragraph" w:styleId="Prrafodelista">
    <w:name w:val="List Paragraph"/>
    <w:basedOn w:val="Normal"/>
    <w:uiPriority w:val="34"/>
    <w:rsid w:val="00B06ACA"/>
    <w:pPr>
      <w:ind w:left="720"/>
      <w:contextualSpacing/>
    </w:pPr>
    <w:rPr>
      <w:rFonts w:ascii="Times New Roman" w:eastAsia="Times New Roman" w:hAnsi="Times New Roman" w:cs="Times New Roman"/>
      <w:lang w:eastAsia="es-ES"/>
    </w:rPr>
  </w:style>
  <w:style w:type="character" w:styleId="Textodelmarcadordeposicin">
    <w:name w:val="Placeholder Text"/>
    <w:uiPriority w:val="99"/>
    <w:semiHidden/>
    <w:rsid w:val="00173EBC"/>
    <w:rPr>
      <w:color w:val="808080"/>
    </w:rPr>
  </w:style>
  <w:style w:type="character" w:styleId="Textoennegrita">
    <w:name w:val="Strong"/>
    <w:rsid w:val="00173EBC"/>
    <w:rPr>
      <w:b/>
      <w:bCs/>
    </w:rPr>
  </w:style>
  <w:style w:type="character" w:customStyle="1" w:styleId="apple-converted-space">
    <w:name w:val="apple-converted-space"/>
    <w:basedOn w:val="Fuentedeprrafopredeter"/>
    <w:rsid w:val="00173EBC"/>
  </w:style>
  <w:style w:type="table" w:customStyle="1" w:styleId="Listaclara1">
    <w:name w:val="Lista clara1"/>
    <w:basedOn w:val="Tablanormal"/>
    <w:uiPriority w:val="61"/>
    <w:rsid w:val="00173EBC"/>
    <w:rPr>
      <w:rFonts w:ascii="Calibri" w:eastAsia="Times New Roman"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scripcin1">
    <w:name w:val="Descripción1"/>
    <w:basedOn w:val="Normal"/>
    <w:next w:val="Normal"/>
    <w:uiPriority w:val="35"/>
    <w:unhideWhenUsed/>
    <w:rsid w:val="00173EBC"/>
    <w:pPr>
      <w:spacing w:after="200"/>
    </w:pPr>
    <w:rPr>
      <w:rFonts w:ascii="Calibri" w:eastAsia="Calibri" w:hAnsi="Calibri" w:cs="Times New Roman"/>
      <w:b/>
      <w:bCs/>
      <w:color w:val="4F81BD"/>
      <w:szCs w:val="18"/>
    </w:rPr>
  </w:style>
  <w:style w:type="character" w:customStyle="1" w:styleId="issuingorganization">
    <w:name w:val="issuing_organization"/>
    <w:basedOn w:val="Fuentedeprrafopredeter"/>
    <w:rsid w:val="00173EBC"/>
  </w:style>
  <w:style w:type="paragraph" w:customStyle="1" w:styleId="pa4">
    <w:name w:val="pa4"/>
    <w:basedOn w:val="Normal"/>
    <w:rsid w:val="00173EBC"/>
    <w:pPr>
      <w:spacing w:before="100" w:beforeAutospacing="1" w:after="100" w:afterAutospacing="1"/>
    </w:pPr>
    <w:rPr>
      <w:rFonts w:ascii="Times New Roman" w:eastAsia="MS Mincho" w:hAnsi="Times New Roman" w:cs="Times New Roman"/>
      <w:sz w:val="20"/>
      <w:szCs w:val="20"/>
      <w:lang w:eastAsia="es-ES"/>
    </w:rPr>
  </w:style>
  <w:style w:type="character" w:styleId="nfasis">
    <w:name w:val="Emphasis"/>
    <w:uiPriority w:val="20"/>
    <w:rsid w:val="00173EBC"/>
    <w:rPr>
      <w:i/>
      <w:iCs/>
    </w:rPr>
  </w:style>
  <w:style w:type="paragraph" w:customStyle="1" w:styleId="-">
    <w:name w:val="摘要-关键词标题"/>
    <w:basedOn w:val="Normal"/>
    <w:rsid w:val="00173EBC"/>
    <w:pPr>
      <w:widowControl w:val="0"/>
      <w:topLinePunct/>
      <w:adjustRightInd w:val="0"/>
      <w:snapToGrid w:val="0"/>
      <w:spacing w:line="284" w:lineRule="exact"/>
    </w:pPr>
    <w:rPr>
      <w:rFonts w:ascii="Palatino Linotype" w:eastAsia="SimSun" w:hAnsi="Palatino Linotype" w:cs="Times New Roman"/>
      <w:b/>
      <w:bCs/>
      <w:color w:val="D90000"/>
      <w:kern w:val="2"/>
      <w:lang w:val="en-US" w:eastAsia="zh-CN"/>
    </w:rPr>
  </w:style>
  <w:style w:type="table" w:customStyle="1" w:styleId="Listaclara2">
    <w:name w:val="Lista clara2"/>
    <w:basedOn w:val="Tablanormal"/>
    <w:uiPriority w:val="61"/>
    <w:rsid w:val="00173EBC"/>
    <w:rPr>
      <w:rFonts w:ascii="Calibri" w:eastAsia="Times New Roman"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basedOn w:val="Fuentedeprrafopredeter"/>
    <w:uiPriority w:val="99"/>
    <w:semiHidden/>
    <w:unhideWhenUsed/>
    <w:rsid w:val="00173EBC"/>
    <w:rPr>
      <w:color w:val="605E5C"/>
      <w:shd w:val="clear" w:color="auto" w:fill="E1DFDD"/>
    </w:rPr>
  </w:style>
  <w:style w:type="paragraph" w:styleId="Revisin">
    <w:name w:val="Revision"/>
    <w:hidden/>
    <w:uiPriority w:val="99"/>
    <w:semiHidden/>
    <w:rsid w:val="00173EBC"/>
    <w:rPr>
      <w:rFonts w:ascii="Calibri" w:eastAsia="Calibri" w:hAnsi="Calibri" w:cs="Times New Roman"/>
      <w:sz w:val="22"/>
      <w:szCs w:val="22"/>
    </w:rPr>
  </w:style>
  <w:style w:type="paragraph" w:styleId="Sinespaciado">
    <w:name w:val="No Spacing"/>
    <w:link w:val="SinespaciadoCar"/>
    <w:uiPriority w:val="1"/>
    <w:rsid w:val="00D5777D"/>
    <w:rPr>
      <w:rFonts w:ascii="Calibri" w:eastAsia="Calibri" w:hAnsi="Calibri" w:cs="Times New Roman"/>
      <w:lang w:val="es-ES_tradnl"/>
    </w:rPr>
  </w:style>
  <w:style w:type="character" w:customStyle="1" w:styleId="SinespaciadoCar">
    <w:name w:val="Sin espaciado Car"/>
    <w:link w:val="Sinespaciado"/>
    <w:uiPriority w:val="1"/>
    <w:rsid w:val="00D5777D"/>
    <w:rPr>
      <w:rFonts w:ascii="Calibri" w:eastAsia="Calibri" w:hAnsi="Calibri" w:cs="Times New Roman"/>
      <w:lang w:val="es-ES_tradnl"/>
    </w:rPr>
  </w:style>
  <w:style w:type="character" w:customStyle="1" w:styleId="SangradetextonormalCar">
    <w:name w:val="Sangría de texto normal Car"/>
    <w:basedOn w:val="Fuentedeprrafopredeter"/>
    <w:link w:val="Sangradetextonormal"/>
    <w:rsid w:val="00D5777D"/>
    <w:rPr>
      <w:rFonts w:ascii="Arial" w:eastAsia="Times New Roman" w:hAnsi="Arial" w:cs="Arial"/>
      <w:lang w:val="es-ES_tradnl" w:eastAsia="es-ES"/>
    </w:rPr>
  </w:style>
  <w:style w:type="paragraph" w:styleId="Sangradetextonormal">
    <w:name w:val="Body Text Indent"/>
    <w:basedOn w:val="Normal"/>
    <w:link w:val="SangradetextonormalCar"/>
    <w:rsid w:val="00D5777D"/>
    <w:pPr>
      <w:autoSpaceDE w:val="0"/>
      <w:autoSpaceDN w:val="0"/>
      <w:adjustRightInd w:val="0"/>
    </w:pPr>
    <w:rPr>
      <w:rFonts w:ascii="Arial" w:eastAsia="Times New Roman" w:hAnsi="Arial" w:cs="Arial"/>
      <w:lang w:val="es-ES_tradnl" w:eastAsia="es-ES"/>
    </w:rPr>
  </w:style>
  <w:style w:type="character" w:styleId="Referenciasutil">
    <w:name w:val="Subtle Reference"/>
    <w:basedOn w:val="Fuentedeprrafopredeter"/>
    <w:uiPriority w:val="31"/>
    <w:qFormat/>
    <w:rsid w:val="00984113"/>
    <w:rPr>
      <w:rFonts w:ascii="Marine Light" w:hAnsi="Marine Light"/>
      <w:smallCaps/>
      <w:color w:val="5A5A5A" w:themeColor="text1" w:themeTint="A5"/>
    </w:rPr>
  </w:style>
  <w:style w:type="paragraph" w:customStyle="1" w:styleId="citatextual">
    <w:name w:val="cita textual"/>
    <w:basedOn w:val="Normal"/>
    <w:link w:val="citatextualCar"/>
    <w:qFormat/>
    <w:rsid w:val="002F5104"/>
    <w:pPr>
      <w:spacing w:after="240"/>
      <w:ind w:left="1134"/>
    </w:pPr>
    <w:rPr>
      <w:sz w:val="16"/>
    </w:rPr>
  </w:style>
  <w:style w:type="paragraph" w:customStyle="1" w:styleId="encabezado0">
    <w:name w:val="encabezado"/>
    <w:basedOn w:val="Normal"/>
    <w:link w:val="encabezadoCar0"/>
    <w:qFormat/>
    <w:rsid w:val="00603669"/>
    <w:pPr>
      <w:spacing w:before="0"/>
      <w:jc w:val="right"/>
    </w:pPr>
    <w:rPr>
      <w:rFonts w:ascii="Lato" w:hAnsi="Lato"/>
      <w:color w:val="7F7F7F" w:themeColor="text1" w:themeTint="80"/>
      <w:sz w:val="12"/>
    </w:rPr>
  </w:style>
  <w:style w:type="character" w:customStyle="1" w:styleId="citatextualCar">
    <w:name w:val="cita textual Car"/>
    <w:basedOn w:val="Fuentedeprrafopredeter"/>
    <w:link w:val="citatextual"/>
    <w:rsid w:val="002F5104"/>
    <w:rPr>
      <w:rFonts w:ascii="Marine Light" w:hAnsi="Marine Light"/>
      <w:sz w:val="16"/>
    </w:rPr>
  </w:style>
  <w:style w:type="paragraph" w:customStyle="1" w:styleId="Ttulotraducido">
    <w:name w:val="Título traducido"/>
    <w:basedOn w:val="Normal"/>
    <w:link w:val="TtulotraducidoCar"/>
    <w:qFormat/>
    <w:rsid w:val="00034E1E"/>
    <w:pPr>
      <w:jc w:val="center"/>
    </w:pPr>
    <w:rPr>
      <w:rFonts w:ascii="Korolev Medium" w:hAnsi="Korolev Medium"/>
      <w:sz w:val="22"/>
    </w:rPr>
  </w:style>
  <w:style w:type="character" w:customStyle="1" w:styleId="encabezadoCar0">
    <w:name w:val="encabezado Car"/>
    <w:basedOn w:val="Fuentedeprrafopredeter"/>
    <w:link w:val="encabezado0"/>
    <w:rsid w:val="00603669"/>
    <w:rPr>
      <w:rFonts w:ascii="Lato" w:hAnsi="Lato"/>
      <w:color w:val="7F7F7F" w:themeColor="text1" w:themeTint="80"/>
      <w:sz w:val="12"/>
    </w:rPr>
  </w:style>
  <w:style w:type="character" w:customStyle="1" w:styleId="TtulotraducidoCar">
    <w:name w:val="Título traducido Car"/>
    <w:basedOn w:val="Fuentedeprrafopredeter"/>
    <w:link w:val="Ttulotraducido"/>
    <w:rsid w:val="00034E1E"/>
    <w:rPr>
      <w:rFonts w:ascii="Korolev Medium" w:hAnsi="Korolev Medium"/>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52073">
      <w:bodyDiv w:val="1"/>
      <w:marLeft w:val="0"/>
      <w:marRight w:val="0"/>
      <w:marTop w:val="0"/>
      <w:marBottom w:val="0"/>
      <w:divBdr>
        <w:top w:val="none" w:sz="0" w:space="0" w:color="auto"/>
        <w:left w:val="none" w:sz="0" w:space="0" w:color="auto"/>
        <w:bottom w:val="none" w:sz="0" w:space="0" w:color="auto"/>
        <w:right w:val="none" w:sz="0" w:space="0" w:color="auto"/>
      </w:divBdr>
    </w:div>
    <w:div w:id="299263062">
      <w:bodyDiv w:val="1"/>
      <w:marLeft w:val="0"/>
      <w:marRight w:val="0"/>
      <w:marTop w:val="0"/>
      <w:marBottom w:val="0"/>
      <w:divBdr>
        <w:top w:val="none" w:sz="0" w:space="0" w:color="auto"/>
        <w:left w:val="none" w:sz="0" w:space="0" w:color="auto"/>
        <w:bottom w:val="none" w:sz="0" w:space="0" w:color="auto"/>
        <w:right w:val="none" w:sz="0" w:space="0" w:color="auto"/>
      </w:divBdr>
    </w:div>
    <w:div w:id="360136107">
      <w:bodyDiv w:val="1"/>
      <w:marLeft w:val="0"/>
      <w:marRight w:val="0"/>
      <w:marTop w:val="0"/>
      <w:marBottom w:val="0"/>
      <w:divBdr>
        <w:top w:val="none" w:sz="0" w:space="0" w:color="auto"/>
        <w:left w:val="none" w:sz="0" w:space="0" w:color="auto"/>
        <w:bottom w:val="none" w:sz="0" w:space="0" w:color="auto"/>
        <w:right w:val="none" w:sz="0" w:space="0" w:color="auto"/>
      </w:divBdr>
    </w:div>
    <w:div w:id="631402687">
      <w:bodyDiv w:val="1"/>
      <w:marLeft w:val="0"/>
      <w:marRight w:val="0"/>
      <w:marTop w:val="0"/>
      <w:marBottom w:val="0"/>
      <w:divBdr>
        <w:top w:val="none" w:sz="0" w:space="0" w:color="auto"/>
        <w:left w:val="none" w:sz="0" w:space="0" w:color="auto"/>
        <w:bottom w:val="none" w:sz="0" w:space="0" w:color="auto"/>
        <w:right w:val="none" w:sz="0" w:space="0" w:color="auto"/>
      </w:divBdr>
    </w:div>
    <w:div w:id="692078797">
      <w:bodyDiv w:val="1"/>
      <w:marLeft w:val="0"/>
      <w:marRight w:val="0"/>
      <w:marTop w:val="0"/>
      <w:marBottom w:val="0"/>
      <w:divBdr>
        <w:top w:val="none" w:sz="0" w:space="0" w:color="auto"/>
        <w:left w:val="none" w:sz="0" w:space="0" w:color="auto"/>
        <w:bottom w:val="none" w:sz="0" w:space="0" w:color="auto"/>
        <w:right w:val="none" w:sz="0" w:space="0" w:color="auto"/>
      </w:divBdr>
    </w:div>
    <w:div w:id="962879128">
      <w:bodyDiv w:val="1"/>
      <w:marLeft w:val="0"/>
      <w:marRight w:val="0"/>
      <w:marTop w:val="0"/>
      <w:marBottom w:val="0"/>
      <w:divBdr>
        <w:top w:val="none" w:sz="0" w:space="0" w:color="auto"/>
        <w:left w:val="none" w:sz="0" w:space="0" w:color="auto"/>
        <w:bottom w:val="none" w:sz="0" w:space="0" w:color="auto"/>
        <w:right w:val="none" w:sz="0" w:space="0" w:color="auto"/>
      </w:divBdr>
    </w:div>
    <w:div w:id="989091282">
      <w:bodyDiv w:val="1"/>
      <w:marLeft w:val="0"/>
      <w:marRight w:val="0"/>
      <w:marTop w:val="0"/>
      <w:marBottom w:val="0"/>
      <w:divBdr>
        <w:top w:val="none" w:sz="0" w:space="0" w:color="auto"/>
        <w:left w:val="none" w:sz="0" w:space="0" w:color="auto"/>
        <w:bottom w:val="none" w:sz="0" w:space="0" w:color="auto"/>
        <w:right w:val="none" w:sz="0" w:space="0" w:color="auto"/>
      </w:divBdr>
    </w:div>
    <w:div w:id="1009254525">
      <w:bodyDiv w:val="1"/>
      <w:marLeft w:val="0"/>
      <w:marRight w:val="0"/>
      <w:marTop w:val="0"/>
      <w:marBottom w:val="0"/>
      <w:divBdr>
        <w:top w:val="none" w:sz="0" w:space="0" w:color="auto"/>
        <w:left w:val="none" w:sz="0" w:space="0" w:color="auto"/>
        <w:bottom w:val="none" w:sz="0" w:space="0" w:color="auto"/>
        <w:right w:val="none" w:sz="0" w:space="0" w:color="auto"/>
      </w:divBdr>
    </w:div>
    <w:div w:id="1156531121">
      <w:bodyDiv w:val="1"/>
      <w:marLeft w:val="0"/>
      <w:marRight w:val="0"/>
      <w:marTop w:val="0"/>
      <w:marBottom w:val="0"/>
      <w:divBdr>
        <w:top w:val="none" w:sz="0" w:space="0" w:color="auto"/>
        <w:left w:val="none" w:sz="0" w:space="0" w:color="auto"/>
        <w:bottom w:val="none" w:sz="0" w:space="0" w:color="auto"/>
        <w:right w:val="none" w:sz="0" w:space="0" w:color="auto"/>
      </w:divBdr>
    </w:div>
    <w:div w:id="1366104026">
      <w:bodyDiv w:val="1"/>
      <w:marLeft w:val="0"/>
      <w:marRight w:val="0"/>
      <w:marTop w:val="0"/>
      <w:marBottom w:val="0"/>
      <w:divBdr>
        <w:top w:val="none" w:sz="0" w:space="0" w:color="auto"/>
        <w:left w:val="none" w:sz="0" w:space="0" w:color="auto"/>
        <w:bottom w:val="none" w:sz="0" w:space="0" w:color="auto"/>
        <w:right w:val="none" w:sz="0" w:space="0" w:color="auto"/>
      </w:divBdr>
    </w:div>
    <w:div w:id="1513254672">
      <w:bodyDiv w:val="1"/>
      <w:marLeft w:val="0"/>
      <w:marRight w:val="0"/>
      <w:marTop w:val="0"/>
      <w:marBottom w:val="0"/>
      <w:divBdr>
        <w:top w:val="none" w:sz="0" w:space="0" w:color="auto"/>
        <w:left w:val="none" w:sz="0" w:space="0" w:color="auto"/>
        <w:bottom w:val="none" w:sz="0" w:space="0" w:color="auto"/>
        <w:right w:val="none" w:sz="0" w:space="0" w:color="auto"/>
      </w:divBdr>
    </w:div>
    <w:div w:id="2046101626">
      <w:bodyDiv w:val="1"/>
      <w:marLeft w:val="0"/>
      <w:marRight w:val="0"/>
      <w:marTop w:val="0"/>
      <w:marBottom w:val="0"/>
      <w:divBdr>
        <w:top w:val="none" w:sz="0" w:space="0" w:color="auto"/>
        <w:left w:val="none" w:sz="0" w:space="0" w:color="auto"/>
        <w:bottom w:val="none" w:sz="0" w:space="0" w:color="auto"/>
        <w:right w:val="none" w:sz="0" w:space="0" w:color="auto"/>
      </w:divBdr>
    </w:div>
    <w:div w:id="214226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muah@ugto.mx1"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20M&#225;rquez\Documents\Plantillas%20personalizadas%20de%20Office\XVII%20Veranos%20de%20la%20Cienci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9BC96-FCE6-F046-9944-C1002D43E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XVII Veranos de la Ciencia</Template>
  <TotalTime>1</TotalTime>
  <Pages>6</Pages>
  <Words>2217</Words>
  <Characters>12198</Characters>
  <Application>Microsoft Office Word</Application>
  <DocSecurity>0</DocSecurity>
  <Lines>101</Lines>
  <Paragraphs>28</Paragraphs>
  <ScaleCrop>false</ScaleCrop>
  <Company/>
  <LinksUpToDate>false</LinksUpToDate>
  <CharactersWithSpaces>14387</CharactersWithSpaces>
  <SharedDoc>false</SharedDoc>
  <HLinks>
    <vt:vector size="18" baseType="variant">
      <vt:variant>
        <vt:i4>2686982</vt:i4>
      </vt:variant>
      <vt:variant>
        <vt:i4>6</vt:i4>
      </vt:variant>
      <vt:variant>
        <vt:i4>0</vt:i4>
      </vt:variant>
      <vt:variant>
        <vt:i4>5</vt:i4>
      </vt:variant>
      <vt:variant>
        <vt:lpwstr>mailto:sermuah@ugto.mx1</vt:lpwstr>
      </vt:variant>
      <vt:variant>
        <vt:lpwstr/>
      </vt:variant>
      <vt:variant>
        <vt:i4>4063298</vt:i4>
      </vt:variant>
      <vt:variant>
        <vt:i4>3</vt:i4>
      </vt:variant>
      <vt:variant>
        <vt:i4>0</vt:i4>
      </vt:variant>
      <vt:variant>
        <vt:i4>5</vt:i4>
      </vt:variant>
      <vt:variant>
        <vt:lpwstr>mailto:my.munozmedina@gto.mx1</vt:lpwstr>
      </vt:variant>
      <vt:variant>
        <vt:lpwstr/>
      </vt:variant>
      <vt:variant>
        <vt:i4>6619153</vt:i4>
      </vt:variant>
      <vt:variant>
        <vt:i4>0</vt:i4>
      </vt:variant>
      <vt:variant>
        <vt:i4>0</vt:i4>
      </vt:variant>
      <vt:variant>
        <vt:i4>5</vt:i4>
      </vt:variant>
      <vt:variant>
        <vt:lpwstr>mailto:mo.chaconguzman@ugto.mx1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Márquez Velázquez</dc:creator>
  <cp:keywords/>
  <dc:description/>
  <cp:lastModifiedBy>ALMA SERAFIN</cp:lastModifiedBy>
  <cp:revision>2</cp:revision>
  <cp:lastPrinted>2020-03-13T17:40:00Z</cp:lastPrinted>
  <dcterms:created xsi:type="dcterms:W3CDTF">2023-07-24T21:02:00Z</dcterms:created>
  <dcterms:modified xsi:type="dcterms:W3CDTF">2023-07-24T21:02:00Z</dcterms:modified>
</cp:coreProperties>
</file>