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06B17" w14:textId="77777777" w:rsidR="00E339BB" w:rsidRDefault="00E339BB" w:rsidP="00E339BB">
      <w:pPr>
        <w:jc w:val="center"/>
        <w:rPr>
          <w:b/>
          <w:bCs/>
          <w:sz w:val="36"/>
          <w:szCs w:val="36"/>
        </w:rPr>
      </w:pPr>
    </w:p>
    <w:p w14:paraId="01292F3F" w14:textId="77777777" w:rsidR="00E339BB" w:rsidRDefault="00E339BB" w:rsidP="00E339BB">
      <w:pPr>
        <w:jc w:val="center"/>
        <w:rPr>
          <w:b/>
          <w:bCs/>
          <w:sz w:val="36"/>
          <w:szCs w:val="36"/>
        </w:rPr>
      </w:pPr>
    </w:p>
    <w:p w14:paraId="7B35CE32" w14:textId="77777777" w:rsidR="00333FB6" w:rsidRPr="00333FB6" w:rsidRDefault="00333FB6" w:rsidP="00333FB6">
      <w:pPr>
        <w:jc w:val="center"/>
        <w:rPr>
          <w:sz w:val="32"/>
          <w:szCs w:val="32"/>
        </w:rPr>
      </w:pPr>
      <w:r w:rsidRPr="00333FB6">
        <w:rPr>
          <w:sz w:val="32"/>
          <w:szCs w:val="32"/>
        </w:rPr>
        <w:t>División de Ingenierías Campus Irapuato-Salamanca.</w:t>
      </w:r>
    </w:p>
    <w:p w14:paraId="241CB154" w14:textId="77777777" w:rsidR="00333FB6" w:rsidRDefault="00333FB6" w:rsidP="00333FB6">
      <w:pPr>
        <w:rPr>
          <w:b/>
          <w:bCs/>
          <w:sz w:val="36"/>
          <w:szCs w:val="36"/>
        </w:rPr>
      </w:pPr>
    </w:p>
    <w:p w14:paraId="3A385A98" w14:textId="77777777" w:rsidR="00E339BB" w:rsidRDefault="00E339BB" w:rsidP="00333FB6">
      <w:pPr>
        <w:rPr>
          <w:b/>
          <w:bCs/>
          <w:sz w:val="36"/>
          <w:szCs w:val="36"/>
        </w:rPr>
      </w:pPr>
    </w:p>
    <w:p w14:paraId="1EF84576" w14:textId="77777777" w:rsidR="00E339BB" w:rsidRDefault="00E339BB" w:rsidP="00E339BB">
      <w:pPr>
        <w:jc w:val="center"/>
        <w:rPr>
          <w:b/>
          <w:bCs/>
          <w:sz w:val="36"/>
          <w:szCs w:val="36"/>
        </w:rPr>
      </w:pPr>
    </w:p>
    <w:p w14:paraId="358D7F8F" w14:textId="77777777" w:rsidR="00E339BB" w:rsidRPr="00296758" w:rsidRDefault="00E339BB" w:rsidP="00E339BB">
      <w:pPr>
        <w:jc w:val="center"/>
        <w:rPr>
          <w:b/>
          <w:bCs/>
          <w:sz w:val="36"/>
          <w:szCs w:val="36"/>
        </w:rPr>
      </w:pPr>
      <w:r>
        <w:rPr>
          <w:b/>
          <w:bCs/>
          <w:sz w:val="36"/>
          <w:szCs w:val="36"/>
        </w:rPr>
        <w:t>Manual para la reconstrucción</w:t>
      </w:r>
      <w:r w:rsidRPr="00296758">
        <w:rPr>
          <w:b/>
          <w:bCs/>
          <w:sz w:val="36"/>
          <w:szCs w:val="36"/>
        </w:rPr>
        <w:t xml:space="preserve"> de escenarios 3D mediante nube de puntos en C++ con Kinect 360 y OpenGL (freeGLUT).</w:t>
      </w:r>
    </w:p>
    <w:p w14:paraId="10635390" w14:textId="77777777" w:rsidR="00E339BB" w:rsidRDefault="00E339BB" w:rsidP="00E339BB">
      <w:pPr>
        <w:jc w:val="center"/>
        <w:rPr>
          <w:szCs w:val="24"/>
        </w:rPr>
      </w:pPr>
    </w:p>
    <w:p w14:paraId="4D898125" w14:textId="7BCBB123" w:rsidR="00E339BB" w:rsidRDefault="00E339BB" w:rsidP="00E339BB">
      <w:pPr>
        <w:jc w:val="center"/>
        <w:rPr>
          <w:szCs w:val="24"/>
        </w:rPr>
      </w:pPr>
    </w:p>
    <w:p w14:paraId="505792CF" w14:textId="4AA7FC38" w:rsidR="00333FB6" w:rsidRDefault="00333FB6" w:rsidP="00E339BB">
      <w:pPr>
        <w:jc w:val="center"/>
        <w:rPr>
          <w:szCs w:val="24"/>
        </w:rPr>
      </w:pPr>
    </w:p>
    <w:p w14:paraId="2983D533" w14:textId="77777777" w:rsidR="00333FB6" w:rsidRDefault="00333FB6" w:rsidP="00E339BB">
      <w:pPr>
        <w:jc w:val="center"/>
        <w:rPr>
          <w:szCs w:val="24"/>
        </w:rPr>
      </w:pPr>
    </w:p>
    <w:p w14:paraId="2F2C4D5F" w14:textId="77777777" w:rsidR="00E339BB" w:rsidRDefault="00E339BB" w:rsidP="00E339BB">
      <w:pPr>
        <w:jc w:val="center"/>
        <w:rPr>
          <w:szCs w:val="24"/>
        </w:rPr>
      </w:pPr>
    </w:p>
    <w:p w14:paraId="51A102B0" w14:textId="77777777" w:rsidR="00E339BB" w:rsidRDefault="00E339BB" w:rsidP="00E339BB">
      <w:pPr>
        <w:jc w:val="center"/>
        <w:rPr>
          <w:szCs w:val="24"/>
        </w:rPr>
      </w:pPr>
    </w:p>
    <w:p w14:paraId="4354601F" w14:textId="77777777" w:rsidR="00E339BB" w:rsidRDefault="00E339BB" w:rsidP="00333FB6">
      <w:pPr>
        <w:rPr>
          <w:szCs w:val="24"/>
        </w:rPr>
      </w:pPr>
    </w:p>
    <w:p w14:paraId="43BDDF3D" w14:textId="77777777" w:rsidR="00333FB6" w:rsidRDefault="00E339BB" w:rsidP="00E339BB">
      <w:pPr>
        <w:jc w:val="center"/>
        <w:rPr>
          <w:szCs w:val="24"/>
        </w:rPr>
      </w:pPr>
      <w:r w:rsidRPr="00811620">
        <w:rPr>
          <w:szCs w:val="24"/>
        </w:rPr>
        <w:t>Elabor</w:t>
      </w:r>
      <w:r>
        <w:rPr>
          <w:szCs w:val="24"/>
        </w:rPr>
        <w:t>ado por</w:t>
      </w:r>
      <w:r w:rsidRPr="00811620">
        <w:rPr>
          <w:szCs w:val="24"/>
        </w:rPr>
        <w:t xml:space="preserve">: </w:t>
      </w:r>
    </w:p>
    <w:p w14:paraId="721B8DAC" w14:textId="1F00F350" w:rsidR="00E339BB" w:rsidRDefault="00E339BB" w:rsidP="00333FB6">
      <w:pPr>
        <w:jc w:val="center"/>
        <w:rPr>
          <w:sz w:val="20"/>
          <w:szCs w:val="20"/>
        </w:rPr>
      </w:pPr>
      <w:r w:rsidRPr="00811620">
        <w:rPr>
          <w:szCs w:val="24"/>
        </w:rPr>
        <w:t>Eduardo de Jesús Gasca Laguna.</w:t>
      </w:r>
      <w:r w:rsidR="00333FB6">
        <w:rPr>
          <w:szCs w:val="24"/>
        </w:rPr>
        <w:t xml:space="preserve"> </w:t>
      </w:r>
      <w:r w:rsidR="00333FB6" w:rsidRPr="00333FB6">
        <w:rPr>
          <w:sz w:val="20"/>
          <w:szCs w:val="20"/>
        </w:rPr>
        <w:t xml:space="preserve">Lic. En Ing. </w:t>
      </w:r>
      <w:r w:rsidR="00333FB6">
        <w:rPr>
          <w:sz w:val="20"/>
          <w:szCs w:val="20"/>
        </w:rPr>
        <w:t>e</w:t>
      </w:r>
      <w:r w:rsidR="00333FB6" w:rsidRPr="00333FB6">
        <w:rPr>
          <w:sz w:val="20"/>
          <w:szCs w:val="20"/>
        </w:rPr>
        <w:t>n Comunicaciones y Electrónica.</w:t>
      </w:r>
    </w:p>
    <w:p w14:paraId="028311C4" w14:textId="25A48FF6" w:rsidR="00333FB6" w:rsidRDefault="00333FB6" w:rsidP="00333FB6">
      <w:pPr>
        <w:jc w:val="center"/>
        <w:rPr>
          <w:szCs w:val="24"/>
        </w:rPr>
      </w:pPr>
      <w:r>
        <w:rPr>
          <w:szCs w:val="24"/>
        </w:rPr>
        <w:t xml:space="preserve">Jonathan Duarte Jasso </w:t>
      </w:r>
      <w:r w:rsidRPr="00333FB6">
        <w:rPr>
          <w:sz w:val="20"/>
          <w:szCs w:val="20"/>
        </w:rPr>
        <w:t xml:space="preserve">Lic. </w:t>
      </w:r>
      <w:r>
        <w:rPr>
          <w:sz w:val="20"/>
          <w:szCs w:val="20"/>
        </w:rPr>
        <w:t>e</w:t>
      </w:r>
      <w:r w:rsidRPr="00333FB6">
        <w:rPr>
          <w:sz w:val="20"/>
          <w:szCs w:val="20"/>
        </w:rPr>
        <w:t xml:space="preserve">n Ing. </w:t>
      </w:r>
      <w:r>
        <w:rPr>
          <w:sz w:val="20"/>
          <w:szCs w:val="20"/>
        </w:rPr>
        <w:t>e</w:t>
      </w:r>
      <w:r w:rsidRPr="00333FB6">
        <w:rPr>
          <w:sz w:val="20"/>
          <w:szCs w:val="20"/>
        </w:rPr>
        <w:t>n</w:t>
      </w:r>
      <w:r>
        <w:rPr>
          <w:sz w:val="20"/>
          <w:szCs w:val="20"/>
        </w:rPr>
        <w:t xml:space="preserve"> Mecatrónica</w:t>
      </w:r>
      <w:r w:rsidRPr="00333FB6">
        <w:rPr>
          <w:sz w:val="20"/>
          <w:szCs w:val="20"/>
        </w:rPr>
        <w:t>.</w:t>
      </w:r>
    </w:p>
    <w:p w14:paraId="34C51679" w14:textId="0D956424" w:rsidR="00333FB6" w:rsidRDefault="00333FB6" w:rsidP="00333FB6">
      <w:pPr>
        <w:jc w:val="center"/>
        <w:rPr>
          <w:szCs w:val="24"/>
        </w:rPr>
      </w:pPr>
      <w:r>
        <w:rPr>
          <w:szCs w:val="24"/>
        </w:rPr>
        <w:t xml:space="preserve">Juan Pablo Gonzalez Mendoza </w:t>
      </w:r>
      <w:r w:rsidRPr="00333FB6">
        <w:rPr>
          <w:sz w:val="20"/>
          <w:szCs w:val="20"/>
        </w:rPr>
        <w:t xml:space="preserve">Lic. </w:t>
      </w:r>
      <w:r>
        <w:rPr>
          <w:sz w:val="20"/>
          <w:szCs w:val="20"/>
        </w:rPr>
        <w:t>e</w:t>
      </w:r>
      <w:r w:rsidRPr="00333FB6">
        <w:rPr>
          <w:sz w:val="20"/>
          <w:szCs w:val="20"/>
        </w:rPr>
        <w:t xml:space="preserve">n Ing. </w:t>
      </w:r>
      <w:r>
        <w:rPr>
          <w:sz w:val="20"/>
          <w:szCs w:val="20"/>
        </w:rPr>
        <w:t>e</w:t>
      </w:r>
      <w:r w:rsidRPr="00333FB6">
        <w:rPr>
          <w:sz w:val="20"/>
          <w:szCs w:val="20"/>
        </w:rPr>
        <w:t>n</w:t>
      </w:r>
      <w:r>
        <w:rPr>
          <w:sz w:val="20"/>
          <w:szCs w:val="20"/>
        </w:rPr>
        <w:t xml:space="preserve"> Mecatrónica</w:t>
      </w:r>
      <w:r w:rsidRPr="00333FB6">
        <w:rPr>
          <w:sz w:val="20"/>
          <w:szCs w:val="20"/>
        </w:rPr>
        <w:t>.</w:t>
      </w:r>
    </w:p>
    <w:p w14:paraId="49BB01F2" w14:textId="343673B8" w:rsidR="00333FB6" w:rsidRDefault="00333FB6" w:rsidP="00E339BB">
      <w:pPr>
        <w:jc w:val="center"/>
        <w:rPr>
          <w:szCs w:val="24"/>
        </w:rPr>
      </w:pPr>
      <w:r>
        <w:rPr>
          <w:szCs w:val="24"/>
        </w:rPr>
        <w:t xml:space="preserve">Francisco Javier Serrano Martínez </w:t>
      </w:r>
      <w:r w:rsidRPr="00333FB6">
        <w:rPr>
          <w:sz w:val="20"/>
          <w:szCs w:val="20"/>
        </w:rPr>
        <w:t xml:space="preserve">Lic. </w:t>
      </w:r>
      <w:r>
        <w:rPr>
          <w:sz w:val="20"/>
          <w:szCs w:val="20"/>
        </w:rPr>
        <w:t>e</w:t>
      </w:r>
      <w:r w:rsidRPr="00333FB6">
        <w:rPr>
          <w:sz w:val="20"/>
          <w:szCs w:val="20"/>
        </w:rPr>
        <w:t xml:space="preserve">n Ing. </w:t>
      </w:r>
      <w:r>
        <w:rPr>
          <w:sz w:val="20"/>
          <w:szCs w:val="20"/>
        </w:rPr>
        <w:t>e</w:t>
      </w:r>
      <w:r w:rsidRPr="00333FB6">
        <w:rPr>
          <w:sz w:val="20"/>
          <w:szCs w:val="20"/>
        </w:rPr>
        <w:t>n</w:t>
      </w:r>
      <w:r>
        <w:rPr>
          <w:sz w:val="20"/>
          <w:szCs w:val="20"/>
        </w:rPr>
        <w:t xml:space="preserve"> Mecatrónica</w:t>
      </w:r>
      <w:r w:rsidRPr="00333FB6">
        <w:rPr>
          <w:sz w:val="20"/>
          <w:szCs w:val="20"/>
        </w:rPr>
        <w:t>.</w:t>
      </w:r>
    </w:p>
    <w:p w14:paraId="5112CCB4" w14:textId="77777777" w:rsidR="00333FB6" w:rsidRDefault="00333FB6" w:rsidP="00E339BB">
      <w:pPr>
        <w:jc w:val="center"/>
        <w:rPr>
          <w:szCs w:val="24"/>
        </w:rPr>
      </w:pPr>
    </w:p>
    <w:p w14:paraId="56D848AC" w14:textId="4196CBBC" w:rsidR="00E339BB" w:rsidRDefault="00E339BB" w:rsidP="00E339BB">
      <w:pPr>
        <w:jc w:val="center"/>
        <w:rPr>
          <w:szCs w:val="24"/>
        </w:rPr>
      </w:pPr>
      <w:r>
        <w:rPr>
          <w:szCs w:val="24"/>
        </w:rPr>
        <w:t>Asesora: Dra. Dora Luz Almanza Ojeda.</w:t>
      </w:r>
    </w:p>
    <w:p w14:paraId="7209E74F" w14:textId="77777777" w:rsidR="00E339BB" w:rsidRDefault="00E339BB" w:rsidP="00E339BB">
      <w:pPr>
        <w:rPr>
          <w:szCs w:val="24"/>
        </w:rPr>
      </w:pPr>
    </w:p>
    <w:p w14:paraId="5588BFA0" w14:textId="77777777" w:rsidR="00E339BB" w:rsidRDefault="00E339BB" w:rsidP="00E339BB">
      <w:pPr>
        <w:jc w:val="center"/>
        <w:rPr>
          <w:szCs w:val="24"/>
        </w:rPr>
      </w:pPr>
    </w:p>
    <w:sdt>
      <w:sdtPr>
        <w:rPr>
          <w:rFonts w:asciiTheme="minorHAnsi" w:eastAsiaTheme="minorHAnsi" w:hAnsiTheme="minorHAnsi" w:cstheme="minorBidi"/>
          <w:color w:val="auto"/>
          <w:sz w:val="22"/>
          <w:szCs w:val="22"/>
          <w:lang w:val="es-MX"/>
        </w:rPr>
        <w:id w:val="-1369914816"/>
        <w:docPartObj>
          <w:docPartGallery w:val="Table of Contents"/>
          <w:docPartUnique/>
        </w:docPartObj>
      </w:sdtPr>
      <w:sdtEndPr>
        <w:rPr>
          <w:b/>
          <w:bCs/>
          <w:noProof/>
          <w:sz w:val="24"/>
        </w:rPr>
      </w:sdtEndPr>
      <w:sdtContent>
        <w:p w14:paraId="32D1B638" w14:textId="00FBC0C8" w:rsidR="00E339BB" w:rsidRPr="002035ED" w:rsidRDefault="00E339BB">
          <w:pPr>
            <w:pStyle w:val="TtuloTDC"/>
            <w:rPr>
              <w:sz w:val="56"/>
              <w:szCs w:val="56"/>
              <w:lang w:val="es-MX"/>
            </w:rPr>
          </w:pPr>
          <w:r w:rsidRPr="002035ED">
            <w:rPr>
              <w:sz w:val="56"/>
              <w:szCs w:val="56"/>
              <w:lang w:val="es-MX"/>
            </w:rPr>
            <w:t>Índice</w:t>
          </w:r>
        </w:p>
        <w:p w14:paraId="551F6E87" w14:textId="77777777" w:rsidR="00E339BB" w:rsidRPr="002035ED" w:rsidRDefault="00E339BB" w:rsidP="00E339BB">
          <w:pPr>
            <w:rPr>
              <w:szCs w:val="24"/>
            </w:rPr>
          </w:pPr>
        </w:p>
        <w:p w14:paraId="141B772C" w14:textId="6F9650E4" w:rsidR="0080033E" w:rsidRPr="0080033E" w:rsidRDefault="00E848C6">
          <w:pPr>
            <w:pStyle w:val="TDC1"/>
            <w:tabs>
              <w:tab w:val="right" w:leader="dot" w:pos="9350"/>
            </w:tabs>
            <w:rPr>
              <w:rFonts w:eastAsiaTheme="minorEastAsia" w:cstheme="minorBidi"/>
              <w:b w:val="0"/>
              <w:bCs w:val="0"/>
              <w:caps w:val="0"/>
              <w:noProof/>
              <w:sz w:val="28"/>
              <w:szCs w:val="28"/>
              <w:lang w:eastAsia="es-MX"/>
            </w:rPr>
          </w:pPr>
          <w:r w:rsidRPr="0080033E">
            <w:rPr>
              <w:b w:val="0"/>
              <w:bCs w:val="0"/>
              <w:caps w:val="0"/>
              <w:sz w:val="28"/>
              <w:szCs w:val="28"/>
            </w:rPr>
            <w:fldChar w:fldCharType="begin"/>
          </w:r>
          <w:r w:rsidRPr="0080033E">
            <w:rPr>
              <w:b w:val="0"/>
              <w:bCs w:val="0"/>
              <w:caps w:val="0"/>
              <w:sz w:val="28"/>
              <w:szCs w:val="28"/>
            </w:rPr>
            <w:instrText xml:space="preserve"> TOC \o "1-3" \h \z \u </w:instrText>
          </w:r>
          <w:r w:rsidRPr="0080033E">
            <w:rPr>
              <w:b w:val="0"/>
              <w:bCs w:val="0"/>
              <w:caps w:val="0"/>
              <w:sz w:val="28"/>
              <w:szCs w:val="28"/>
            </w:rPr>
            <w:fldChar w:fldCharType="separate"/>
          </w:r>
          <w:hyperlink w:anchor="_Toc77695937" w:history="1">
            <w:r w:rsidR="0080033E" w:rsidRPr="0080033E">
              <w:rPr>
                <w:rStyle w:val="Hipervnculo"/>
                <w:noProof/>
                <w:sz w:val="28"/>
                <w:szCs w:val="28"/>
              </w:rPr>
              <w:t>¿Qué es un dispositivo RGBD?</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_Toc77695937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1</w:t>
            </w:r>
            <w:r w:rsidR="0080033E" w:rsidRPr="0080033E">
              <w:rPr>
                <w:noProof/>
                <w:webHidden/>
                <w:sz w:val="28"/>
                <w:szCs w:val="28"/>
              </w:rPr>
              <w:fldChar w:fldCharType="end"/>
            </w:r>
          </w:hyperlink>
        </w:p>
        <w:p w14:paraId="7CB7948B" w14:textId="5DA5BE12" w:rsidR="0080033E" w:rsidRPr="0080033E" w:rsidRDefault="006169E2">
          <w:pPr>
            <w:pStyle w:val="TDC1"/>
            <w:tabs>
              <w:tab w:val="right" w:leader="dot" w:pos="9350"/>
            </w:tabs>
            <w:rPr>
              <w:rFonts w:eastAsiaTheme="minorEastAsia" w:cstheme="minorBidi"/>
              <w:b w:val="0"/>
              <w:bCs w:val="0"/>
              <w:caps w:val="0"/>
              <w:noProof/>
              <w:sz w:val="28"/>
              <w:szCs w:val="28"/>
              <w:lang w:eastAsia="es-MX"/>
            </w:rPr>
          </w:pPr>
          <w:hyperlink w:anchor="_Toc77695938" w:history="1">
            <w:r w:rsidR="0080033E" w:rsidRPr="0080033E">
              <w:rPr>
                <w:rStyle w:val="Hipervnculo"/>
                <w:noProof/>
                <w:sz w:val="28"/>
                <w:szCs w:val="28"/>
              </w:rPr>
              <w:t>Kinect SDK para Windows.</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_Toc77695938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1</w:t>
            </w:r>
            <w:r w:rsidR="0080033E" w:rsidRPr="0080033E">
              <w:rPr>
                <w:noProof/>
                <w:webHidden/>
                <w:sz w:val="28"/>
                <w:szCs w:val="28"/>
              </w:rPr>
              <w:fldChar w:fldCharType="end"/>
            </w:r>
          </w:hyperlink>
        </w:p>
        <w:p w14:paraId="29CA963A" w14:textId="684FBE1C" w:rsidR="0080033E" w:rsidRPr="0080033E" w:rsidRDefault="006169E2">
          <w:pPr>
            <w:pStyle w:val="TDC1"/>
            <w:tabs>
              <w:tab w:val="right" w:leader="dot" w:pos="9350"/>
            </w:tabs>
            <w:rPr>
              <w:rFonts w:eastAsiaTheme="minorEastAsia" w:cstheme="minorBidi"/>
              <w:b w:val="0"/>
              <w:bCs w:val="0"/>
              <w:caps w:val="0"/>
              <w:noProof/>
              <w:sz w:val="28"/>
              <w:szCs w:val="28"/>
              <w:lang w:eastAsia="es-MX"/>
            </w:rPr>
          </w:pPr>
          <w:hyperlink w:anchor="_Toc77695939" w:history="1">
            <w:r w:rsidR="0080033E" w:rsidRPr="0080033E">
              <w:rPr>
                <w:rStyle w:val="Hipervnculo"/>
                <w:noProof/>
                <w:sz w:val="28"/>
                <w:szCs w:val="28"/>
              </w:rPr>
              <w:t>OpenGL.</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_Toc77695939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2</w:t>
            </w:r>
            <w:r w:rsidR="0080033E" w:rsidRPr="0080033E">
              <w:rPr>
                <w:noProof/>
                <w:webHidden/>
                <w:sz w:val="28"/>
                <w:szCs w:val="28"/>
              </w:rPr>
              <w:fldChar w:fldCharType="end"/>
            </w:r>
          </w:hyperlink>
        </w:p>
        <w:p w14:paraId="5BF2011E" w14:textId="0449DC54" w:rsidR="0080033E" w:rsidRPr="0080033E" w:rsidRDefault="006169E2">
          <w:pPr>
            <w:pStyle w:val="TDC2"/>
            <w:tabs>
              <w:tab w:val="right" w:leader="dot" w:pos="9350"/>
            </w:tabs>
            <w:rPr>
              <w:rFonts w:eastAsiaTheme="minorEastAsia" w:cstheme="minorBidi"/>
              <w:smallCaps w:val="0"/>
              <w:noProof/>
              <w:sz w:val="28"/>
              <w:szCs w:val="28"/>
              <w:lang w:eastAsia="es-MX"/>
            </w:rPr>
          </w:pPr>
          <w:hyperlink w:anchor="_Toc77695940" w:history="1">
            <w:r w:rsidR="0080033E" w:rsidRPr="0080033E">
              <w:rPr>
                <w:rStyle w:val="Hipervnculo"/>
                <w:noProof/>
                <w:sz w:val="28"/>
                <w:szCs w:val="28"/>
              </w:rPr>
              <w:t>Bibliotecas y utilidades.</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_Toc77695940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3</w:t>
            </w:r>
            <w:r w:rsidR="0080033E" w:rsidRPr="0080033E">
              <w:rPr>
                <w:noProof/>
                <w:webHidden/>
                <w:sz w:val="28"/>
                <w:szCs w:val="28"/>
              </w:rPr>
              <w:fldChar w:fldCharType="end"/>
            </w:r>
          </w:hyperlink>
        </w:p>
        <w:p w14:paraId="6E21B1C4" w14:textId="3E2C1CBD" w:rsidR="0080033E" w:rsidRPr="0080033E" w:rsidRDefault="006169E2">
          <w:pPr>
            <w:pStyle w:val="TDC1"/>
            <w:tabs>
              <w:tab w:val="right" w:leader="dot" w:pos="9350"/>
            </w:tabs>
            <w:rPr>
              <w:rFonts w:eastAsiaTheme="minorEastAsia" w:cstheme="minorBidi"/>
              <w:b w:val="0"/>
              <w:bCs w:val="0"/>
              <w:caps w:val="0"/>
              <w:noProof/>
              <w:sz w:val="28"/>
              <w:szCs w:val="28"/>
              <w:lang w:eastAsia="es-MX"/>
            </w:rPr>
          </w:pPr>
          <w:hyperlink w:anchor="_Toc77695941" w:history="1">
            <w:r w:rsidR="0080033E" w:rsidRPr="0080033E">
              <w:rPr>
                <w:rStyle w:val="Hipervnculo"/>
                <w:noProof/>
                <w:sz w:val="28"/>
                <w:szCs w:val="28"/>
              </w:rPr>
              <w:t>FreeGLUT.</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_Toc77695941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3</w:t>
            </w:r>
            <w:r w:rsidR="0080033E" w:rsidRPr="0080033E">
              <w:rPr>
                <w:noProof/>
                <w:webHidden/>
                <w:sz w:val="28"/>
                <w:szCs w:val="28"/>
              </w:rPr>
              <w:fldChar w:fldCharType="end"/>
            </w:r>
          </w:hyperlink>
        </w:p>
        <w:p w14:paraId="1DAD8C30" w14:textId="59F3C34B" w:rsidR="0080033E" w:rsidRPr="0080033E" w:rsidRDefault="006169E2">
          <w:pPr>
            <w:pStyle w:val="TDC1"/>
            <w:tabs>
              <w:tab w:val="right" w:leader="dot" w:pos="9350"/>
            </w:tabs>
            <w:rPr>
              <w:rFonts w:eastAsiaTheme="minorEastAsia" w:cstheme="minorBidi"/>
              <w:b w:val="0"/>
              <w:bCs w:val="0"/>
              <w:caps w:val="0"/>
              <w:noProof/>
              <w:sz w:val="28"/>
              <w:szCs w:val="28"/>
              <w:lang w:eastAsia="es-MX"/>
            </w:rPr>
          </w:pPr>
          <w:hyperlink w:anchor="_Toc77695942" w:history="1">
            <w:r w:rsidR="0080033E" w:rsidRPr="0080033E">
              <w:rPr>
                <w:rStyle w:val="Hipervnculo"/>
                <w:noProof/>
                <w:sz w:val="28"/>
                <w:szCs w:val="28"/>
              </w:rPr>
              <w:t>Requisitos y configuración del proyecto en Visual Studio.</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_Toc77695942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4</w:t>
            </w:r>
            <w:r w:rsidR="0080033E" w:rsidRPr="0080033E">
              <w:rPr>
                <w:noProof/>
                <w:webHidden/>
                <w:sz w:val="28"/>
                <w:szCs w:val="28"/>
              </w:rPr>
              <w:fldChar w:fldCharType="end"/>
            </w:r>
          </w:hyperlink>
        </w:p>
        <w:p w14:paraId="25E7DB24" w14:textId="1BE304AA" w:rsidR="0080033E" w:rsidRPr="0080033E" w:rsidRDefault="006169E2">
          <w:pPr>
            <w:pStyle w:val="TDC2"/>
            <w:tabs>
              <w:tab w:val="right" w:leader="dot" w:pos="9350"/>
            </w:tabs>
            <w:rPr>
              <w:rFonts w:eastAsiaTheme="minorEastAsia" w:cstheme="minorBidi"/>
              <w:smallCaps w:val="0"/>
              <w:noProof/>
              <w:sz w:val="28"/>
              <w:szCs w:val="28"/>
              <w:lang w:eastAsia="es-MX"/>
            </w:rPr>
          </w:pPr>
          <w:hyperlink w:anchor="_Toc77695943" w:history="1">
            <w:r w:rsidR="0080033E" w:rsidRPr="0080033E">
              <w:rPr>
                <w:rStyle w:val="Hipervnculo"/>
                <w:bCs/>
                <w:noProof/>
                <w:sz w:val="28"/>
                <w:szCs w:val="28"/>
              </w:rPr>
              <w:t>Descargas e instalaciones requeridas.</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_Toc77695943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4</w:t>
            </w:r>
            <w:r w:rsidR="0080033E" w:rsidRPr="0080033E">
              <w:rPr>
                <w:noProof/>
                <w:webHidden/>
                <w:sz w:val="28"/>
                <w:szCs w:val="28"/>
              </w:rPr>
              <w:fldChar w:fldCharType="end"/>
            </w:r>
          </w:hyperlink>
        </w:p>
        <w:p w14:paraId="4ACEB56A" w14:textId="20E2294B" w:rsidR="0080033E" w:rsidRPr="0080033E" w:rsidRDefault="006169E2">
          <w:pPr>
            <w:pStyle w:val="TDC2"/>
            <w:tabs>
              <w:tab w:val="right" w:leader="dot" w:pos="9350"/>
            </w:tabs>
            <w:rPr>
              <w:rFonts w:eastAsiaTheme="minorEastAsia" w:cstheme="minorBidi"/>
              <w:smallCaps w:val="0"/>
              <w:noProof/>
              <w:sz w:val="28"/>
              <w:szCs w:val="28"/>
              <w:lang w:eastAsia="es-MX"/>
            </w:rPr>
          </w:pPr>
          <w:hyperlink w:anchor="_Toc77695944" w:history="1">
            <w:r w:rsidR="0080033E" w:rsidRPr="0080033E">
              <w:rPr>
                <w:rStyle w:val="Hipervnculo"/>
                <w:bCs/>
                <w:noProof/>
                <w:sz w:val="28"/>
                <w:szCs w:val="28"/>
              </w:rPr>
              <w:t>Configuración del IDE.</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_Toc77695944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4</w:t>
            </w:r>
            <w:r w:rsidR="0080033E" w:rsidRPr="0080033E">
              <w:rPr>
                <w:noProof/>
                <w:webHidden/>
                <w:sz w:val="28"/>
                <w:szCs w:val="28"/>
              </w:rPr>
              <w:fldChar w:fldCharType="end"/>
            </w:r>
          </w:hyperlink>
        </w:p>
        <w:p w14:paraId="77128C54" w14:textId="65C438AA" w:rsidR="0080033E" w:rsidRPr="0080033E" w:rsidRDefault="006169E2">
          <w:pPr>
            <w:pStyle w:val="TDC1"/>
            <w:tabs>
              <w:tab w:val="right" w:leader="dot" w:pos="9350"/>
            </w:tabs>
            <w:rPr>
              <w:rFonts w:eastAsiaTheme="minorEastAsia" w:cstheme="minorBidi"/>
              <w:b w:val="0"/>
              <w:bCs w:val="0"/>
              <w:caps w:val="0"/>
              <w:noProof/>
              <w:sz w:val="28"/>
              <w:szCs w:val="28"/>
              <w:lang w:eastAsia="es-MX"/>
            </w:rPr>
          </w:pPr>
          <w:hyperlink w:anchor="_Toc77695945" w:history="1">
            <w:r w:rsidR="0080033E" w:rsidRPr="0080033E">
              <w:rPr>
                <w:rStyle w:val="Hipervnculo"/>
                <w:noProof/>
                <w:sz w:val="28"/>
                <w:szCs w:val="28"/>
              </w:rPr>
              <w:t>Código.</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_Toc77695945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8</w:t>
            </w:r>
            <w:r w:rsidR="0080033E" w:rsidRPr="0080033E">
              <w:rPr>
                <w:noProof/>
                <w:webHidden/>
                <w:sz w:val="28"/>
                <w:szCs w:val="28"/>
              </w:rPr>
              <w:fldChar w:fldCharType="end"/>
            </w:r>
          </w:hyperlink>
        </w:p>
        <w:p w14:paraId="1D9E7724" w14:textId="375F0083" w:rsidR="0080033E" w:rsidRPr="0080033E" w:rsidRDefault="006169E2">
          <w:pPr>
            <w:pStyle w:val="TDC2"/>
            <w:tabs>
              <w:tab w:val="right" w:leader="dot" w:pos="9350"/>
            </w:tabs>
            <w:rPr>
              <w:rFonts w:eastAsiaTheme="minorEastAsia" w:cstheme="minorBidi"/>
              <w:smallCaps w:val="0"/>
              <w:noProof/>
              <w:sz w:val="28"/>
              <w:szCs w:val="28"/>
              <w:lang w:eastAsia="es-MX"/>
            </w:rPr>
          </w:pPr>
          <w:hyperlink w:anchor="_Toc77695946" w:history="1">
            <w:r w:rsidR="0080033E" w:rsidRPr="0080033E">
              <w:rPr>
                <w:rStyle w:val="Hipervnculo"/>
                <w:noProof/>
                <w:sz w:val="28"/>
                <w:szCs w:val="28"/>
              </w:rPr>
              <w:t>Funciones:</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_Toc77695946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9</w:t>
            </w:r>
            <w:r w:rsidR="0080033E" w:rsidRPr="0080033E">
              <w:rPr>
                <w:noProof/>
                <w:webHidden/>
                <w:sz w:val="28"/>
                <w:szCs w:val="28"/>
              </w:rPr>
              <w:fldChar w:fldCharType="end"/>
            </w:r>
          </w:hyperlink>
        </w:p>
        <w:p w14:paraId="634D6709" w14:textId="60A12C39" w:rsidR="0080033E" w:rsidRPr="0080033E" w:rsidRDefault="006169E2">
          <w:pPr>
            <w:pStyle w:val="TDC1"/>
            <w:tabs>
              <w:tab w:val="right" w:leader="dot" w:pos="9350"/>
            </w:tabs>
            <w:rPr>
              <w:rFonts w:eastAsiaTheme="minorEastAsia" w:cstheme="minorBidi"/>
              <w:b w:val="0"/>
              <w:bCs w:val="0"/>
              <w:caps w:val="0"/>
              <w:noProof/>
              <w:sz w:val="28"/>
              <w:szCs w:val="28"/>
              <w:lang w:eastAsia="es-MX"/>
            </w:rPr>
          </w:pPr>
          <w:hyperlink w:anchor="_Toc77695947" w:history="1">
            <w:r w:rsidR="0080033E" w:rsidRPr="0080033E">
              <w:rPr>
                <w:rStyle w:val="Hipervnculo"/>
                <w:noProof/>
                <w:sz w:val="28"/>
                <w:szCs w:val="28"/>
              </w:rPr>
              <w:t>Compilado y ejecución.</w:t>
            </w:r>
            <w:r w:rsidR="0080033E" w:rsidRPr="0080033E">
              <w:rPr>
                <w:noProof/>
                <w:webHidden/>
                <w:sz w:val="28"/>
                <w:szCs w:val="28"/>
              </w:rPr>
              <w:tab/>
            </w:r>
            <w:r w:rsidR="0080033E" w:rsidRPr="0080033E">
              <w:rPr>
                <w:noProof/>
                <w:webHidden/>
                <w:sz w:val="28"/>
                <w:szCs w:val="28"/>
              </w:rPr>
              <w:fldChar w:fldCharType="begin"/>
            </w:r>
            <w:r w:rsidR="0080033E" w:rsidRPr="0080033E">
              <w:rPr>
                <w:noProof/>
                <w:webHidden/>
                <w:sz w:val="28"/>
                <w:szCs w:val="28"/>
              </w:rPr>
              <w:instrText xml:space="preserve"> PAGEREF _Toc77695947 \h </w:instrText>
            </w:r>
            <w:r w:rsidR="0080033E" w:rsidRPr="0080033E">
              <w:rPr>
                <w:noProof/>
                <w:webHidden/>
                <w:sz w:val="28"/>
                <w:szCs w:val="28"/>
              </w:rPr>
            </w:r>
            <w:r w:rsidR="0080033E" w:rsidRPr="0080033E">
              <w:rPr>
                <w:noProof/>
                <w:webHidden/>
                <w:sz w:val="28"/>
                <w:szCs w:val="28"/>
              </w:rPr>
              <w:fldChar w:fldCharType="separate"/>
            </w:r>
            <w:r w:rsidR="00D341AF">
              <w:rPr>
                <w:noProof/>
                <w:webHidden/>
                <w:sz w:val="28"/>
                <w:szCs w:val="28"/>
              </w:rPr>
              <w:t>11</w:t>
            </w:r>
            <w:r w:rsidR="0080033E" w:rsidRPr="0080033E">
              <w:rPr>
                <w:noProof/>
                <w:webHidden/>
                <w:sz w:val="28"/>
                <w:szCs w:val="28"/>
              </w:rPr>
              <w:fldChar w:fldCharType="end"/>
            </w:r>
          </w:hyperlink>
        </w:p>
        <w:p w14:paraId="324842B5" w14:textId="2B769EA2" w:rsidR="00E339BB" w:rsidRDefault="00E848C6">
          <w:r w:rsidRPr="0080033E">
            <w:rPr>
              <w:rFonts w:cstheme="minorHAnsi"/>
              <w:b/>
              <w:bCs/>
              <w:caps/>
              <w:sz w:val="28"/>
              <w:szCs w:val="28"/>
            </w:rPr>
            <w:fldChar w:fldCharType="end"/>
          </w:r>
        </w:p>
      </w:sdtContent>
    </w:sdt>
    <w:p w14:paraId="2DEBDF40" w14:textId="77777777" w:rsidR="00497F6F" w:rsidRDefault="00E339BB">
      <w:pPr>
        <w:rPr>
          <w:szCs w:val="24"/>
        </w:rPr>
        <w:sectPr w:rsidR="00497F6F" w:rsidSect="00640D8A">
          <w:headerReference w:type="default" r:id="rId8"/>
          <w:footerReference w:type="default" r:id="rId9"/>
          <w:pgSz w:w="12240" w:h="15840"/>
          <w:pgMar w:top="1440" w:right="1440" w:bottom="1440" w:left="1440" w:header="720" w:footer="720" w:gutter="0"/>
          <w:cols w:space="720"/>
          <w:docGrid w:linePitch="360"/>
        </w:sectPr>
      </w:pPr>
      <w:r>
        <w:rPr>
          <w:szCs w:val="24"/>
        </w:rPr>
        <w:br w:type="page"/>
      </w:r>
    </w:p>
    <w:p w14:paraId="49066979" w14:textId="5BD8490A" w:rsidR="00E339BB" w:rsidRDefault="00E339BB" w:rsidP="00E339BB">
      <w:pPr>
        <w:pStyle w:val="Ttulo1"/>
      </w:pPr>
      <w:bookmarkStart w:id="0" w:name="_Toc77692936"/>
      <w:bookmarkStart w:id="1" w:name="_Toc77695937"/>
      <w:r w:rsidRPr="00396499">
        <w:lastRenderedPageBreak/>
        <w:t>¿Qué es un dispositivo RGBD</w:t>
      </w:r>
      <w:bookmarkEnd w:id="0"/>
      <w:r>
        <w:t>?</w:t>
      </w:r>
      <w:bookmarkEnd w:id="1"/>
      <w:r>
        <w:t xml:space="preserve"> </w:t>
      </w:r>
    </w:p>
    <w:p w14:paraId="64E225EC" w14:textId="0E575FE4" w:rsidR="00E339BB" w:rsidRPr="00E339BB" w:rsidRDefault="00E339BB" w:rsidP="00E339BB">
      <w:pPr>
        <w:ind w:firstLine="708"/>
        <w:jc w:val="both"/>
      </w:pPr>
      <w:r w:rsidRPr="00E339BB">
        <w:t>De manera muy simple y general. Un dispositivo o sensor RGBD consiste en una cámara RGB y un sensor de profundidad basado en infrarrojos. La cámara RGB no es más que una cámara común como las cámaras web y el sensor de profundidad consta de un emisor de infrarrojos que hace incidir luz infrarroja sobre los objetos y un receptor que capta estas reflexiones y mediante los tiempos de emisión y recepción hace un cálculo de a que distancia se encuentran los objetos. Hay que considerar sus limitantes como en objetos fuera de rango, superficies transparentes, etc.</w:t>
      </w:r>
    </w:p>
    <w:p w14:paraId="52D5B23D" w14:textId="1C17EBBE" w:rsidR="00E339BB" w:rsidRDefault="00E339BB" w:rsidP="00E339BB">
      <w:pPr>
        <w:ind w:firstLine="708"/>
        <w:jc w:val="center"/>
      </w:pPr>
      <w:r>
        <w:rPr>
          <w:noProof/>
        </w:rPr>
        <w:drawing>
          <wp:inline distT="0" distB="0" distL="0" distR="0" wp14:anchorId="28902BC5" wp14:editId="3DEBEF1F">
            <wp:extent cx="3933825" cy="196691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40580" cy="1970291"/>
                    </a:xfrm>
                    <a:prstGeom prst="rect">
                      <a:avLst/>
                    </a:prstGeom>
                  </pic:spPr>
                </pic:pic>
              </a:graphicData>
            </a:graphic>
          </wp:inline>
        </w:drawing>
      </w:r>
    </w:p>
    <w:p w14:paraId="5CBBA174" w14:textId="24EF5712" w:rsidR="00DF0199" w:rsidRDefault="00DF0199" w:rsidP="00E339BB">
      <w:pPr>
        <w:ind w:firstLine="708"/>
        <w:jc w:val="center"/>
      </w:pPr>
      <w:r>
        <w:t>Figura 1. Sensor Kinect 360 y sus componentes.</w:t>
      </w:r>
    </w:p>
    <w:p w14:paraId="54F867BC" w14:textId="77777777" w:rsidR="00DF0199" w:rsidRDefault="00DF0199" w:rsidP="00E339BB">
      <w:pPr>
        <w:ind w:firstLine="708"/>
        <w:jc w:val="both"/>
      </w:pPr>
    </w:p>
    <w:p w14:paraId="6B23B064" w14:textId="55D3D80D" w:rsidR="00E339BB" w:rsidRDefault="00E339BB" w:rsidP="00E339BB">
      <w:pPr>
        <w:ind w:firstLine="708"/>
        <w:jc w:val="both"/>
      </w:pPr>
      <w:r>
        <w:t>En este manual se hace uso del dispositivo RGBD Kinect 360 lanzado por la empresa Microsoft en el año 2010 para la consola Xbox 360</w:t>
      </w:r>
      <w:r w:rsidR="00DF0199">
        <w:t xml:space="preserve"> (ver figura 1).</w:t>
      </w:r>
    </w:p>
    <w:p w14:paraId="5EA9C8C7" w14:textId="1329DEE7" w:rsidR="00E339BB" w:rsidRDefault="00E339BB" w:rsidP="00DF0199">
      <w:pPr>
        <w:ind w:firstLine="708"/>
        <w:jc w:val="both"/>
      </w:pPr>
      <w:r>
        <w:t>La cámara RGB (llamado a veces también como sensor de color), soporta hasta 30 cuadros por segundo a una resolución de 640x480 pixeles, el máximo de resolución es de 1280x960. El rango del ángulo de la cámara es de 43 grados en vertical y 57 en horizontal.</w:t>
      </w:r>
      <w:r w:rsidR="00DF0199">
        <w:t xml:space="preserve"> </w:t>
      </w:r>
      <w:r>
        <w:t>El emisor y sensor de profundidad en matriz de puntos infrarrojos permite obtener la distancia entre un punto determinado de un objeto o escenario y la cámara. Soporta resoluciones de 640x480, 320x240 y 80x60 pixeles.</w:t>
      </w:r>
    </w:p>
    <w:p w14:paraId="32885A0D" w14:textId="77777777" w:rsidR="00E339BB" w:rsidRDefault="00E339BB" w:rsidP="00E339BB">
      <w:pPr>
        <w:jc w:val="both"/>
      </w:pPr>
    </w:p>
    <w:p w14:paraId="33F383CF" w14:textId="066FC6DC" w:rsidR="00E339BB" w:rsidRPr="00396499" w:rsidRDefault="00E339BB" w:rsidP="00E339BB">
      <w:pPr>
        <w:pStyle w:val="Ttulo1"/>
      </w:pPr>
      <w:bookmarkStart w:id="2" w:name="_Toc77692937"/>
      <w:bookmarkStart w:id="3" w:name="_Toc77695938"/>
      <w:r w:rsidRPr="00396499">
        <w:t>Kinect SDK para Windows</w:t>
      </w:r>
      <w:bookmarkEnd w:id="2"/>
      <w:bookmarkEnd w:id="3"/>
    </w:p>
    <w:p w14:paraId="201462EF" w14:textId="77777777" w:rsidR="00E339BB" w:rsidRDefault="00E339BB" w:rsidP="00E339BB">
      <w:pPr>
        <w:jc w:val="both"/>
      </w:pPr>
      <w:r w:rsidRPr="005A1B9F">
        <w:t>La arquitectura del SDK (Software Development Kit) para Kinect, se conforma de</w:t>
      </w:r>
      <w:r>
        <w:t xml:space="preserve"> tres partes principales:</w:t>
      </w:r>
    </w:p>
    <w:p w14:paraId="49243048" w14:textId="77777777" w:rsidR="00E339BB" w:rsidRDefault="00E339BB" w:rsidP="00E339BB">
      <w:pPr>
        <w:pStyle w:val="Prrafodelista"/>
        <w:numPr>
          <w:ilvl w:val="0"/>
          <w:numId w:val="1"/>
        </w:numPr>
        <w:jc w:val="both"/>
      </w:pPr>
      <w:r>
        <w:t>Hardware: Funcionamiento en el control del hardware, sensores, cámara, el arreglo de micrófonos, conexión USB y los motores que permiten el enfoque.</w:t>
      </w:r>
    </w:p>
    <w:p w14:paraId="0C5D229C" w14:textId="77777777" w:rsidR="00E339BB" w:rsidRDefault="00E339BB" w:rsidP="00E339BB">
      <w:pPr>
        <w:pStyle w:val="Prrafodelista"/>
        <w:numPr>
          <w:ilvl w:val="0"/>
          <w:numId w:val="1"/>
        </w:numPr>
        <w:jc w:val="both"/>
      </w:pPr>
      <w:r>
        <w:lastRenderedPageBreak/>
        <w:t>Kernel Mode: En este nivel se supervisa la comunicación y carga de los datos sin ningún tipo de procesamiento que los sensores detectan.</w:t>
      </w:r>
    </w:p>
    <w:p w14:paraId="3AFDEADD" w14:textId="77777777" w:rsidR="00E339BB" w:rsidRDefault="00E339BB" w:rsidP="00E339BB">
      <w:pPr>
        <w:pStyle w:val="Prrafodelista"/>
        <w:numPr>
          <w:ilvl w:val="0"/>
          <w:numId w:val="1"/>
        </w:numPr>
        <w:jc w:val="both"/>
      </w:pPr>
      <w:r>
        <w:t xml:space="preserve">User Mode: Proporciona la interacción entre aplicación y usuario final, enmarca y oculta los procesos para el análisis de los datos en crudo, otorga al programador una interfaz adecuada para el tratamiento de datos. </w:t>
      </w:r>
    </w:p>
    <w:p w14:paraId="413D63BD" w14:textId="2F145B43" w:rsidR="00E339BB" w:rsidRDefault="00E339BB" w:rsidP="00E339BB">
      <w:pPr>
        <w:ind w:left="360"/>
        <w:jc w:val="center"/>
      </w:pPr>
      <w:r>
        <w:rPr>
          <w:noProof/>
        </w:rPr>
        <w:drawing>
          <wp:inline distT="0" distB="0" distL="0" distR="0" wp14:anchorId="131631B6" wp14:editId="557DE05E">
            <wp:extent cx="3771900" cy="2786449"/>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79260" cy="2791886"/>
                    </a:xfrm>
                    <a:prstGeom prst="rect">
                      <a:avLst/>
                    </a:prstGeom>
                  </pic:spPr>
                </pic:pic>
              </a:graphicData>
            </a:graphic>
          </wp:inline>
        </w:drawing>
      </w:r>
    </w:p>
    <w:p w14:paraId="6B281197" w14:textId="77777777" w:rsidR="00E339BB" w:rsidRDefault="00E339BB" w:rsidP="00E339BB">
      <w:pPr>
        <w:pStyle w:val="Prrafodelista"/>
        <w:jc w:val="right"/>
        <w:rPr>
          <w:sz w:val="18"/>
          <w:szCs w:val="18"/>
        </w:rPr>
      </w:pPr>
      <w:r w:rsidRPr="00AE717B">
        <w:rPr>
          <w:sz w:val="18"/>
          <w:szCs w:val="18"/>
        </w:rPr>
        <w:t>*En este proyecto se hace uso de “Kinect for Windows SDK v1.8” sobre Windows 10</w:t>
      </w:r>
    </w:p>
    <w:p w14:paraId="7B37B614" w14:textId="276E9224" w:rsidR="00E339BB" w:rsidRPr="00106528" w:rsidRDefault="00E339BB" w:rsidP="00E339BB">
      <w:pPr>
        <w:jc w:val="both"/>
      </w:pPr>
      <w:r w:rsidRPr="00106528">
        <w:t>Para más información puede visitar el sitio</w:t>
      </w:r>
      <w:r w:rsidR="00DF0199">
        <w:t xml:space="preserve"> [1].</w:t>
      </w:r>
    </w:p>
    <w:p w14:paraId="308202C5" w14:textId="77777777" w:rsidR="00E339BB" w:rsidRDefault="00E339BB" w:rsidP="00E339BB">
      <w:pPr>
        <w:jc w:val="both"/>
        <w:rPr>
          <w:b/>
          <w:bCs/>
          <w:sz w:val="28"/>
          <w:szCs w:val="28"/>
        </w:rPr>
      </w:pPr>
    </w:p>
    <w:p w14:paraId="06B1161D" w14:textId="233102A4" w:rsidR="00E339BB" w:rsidRPr="00D34686" w:rsidRDefault="00DF0199" w:rsidP="00E339BB">
      <w:pPr>
        <w:pStyle w:val="Ttulo1"/>
      </w:pPr>
      <w:bookmarkStart w:id="4" w:name="_Toc77692938"/>
      <w:bookmarkStart w:id="5" w:name="_Toc77695939"/>
      <w:r>
        <w:rPr>
          <w:b w:val="0"/>
          <w:bCs w:val="0"/>
          <w:noProof/>
        </w:rPr>
        <w:drawing>
          <wp:anchor distT="0" distB="0" distL="114300" distR="114300" simplePos="0" relativeHeight="251659264" behindDoc="0" locked="0" layoutInCell="1" allowOverlap="1" wp14:anchorId="59155A67" wp14:editId="02071761">
            <wp:simplePos x="0" y="0"/>
            <wp:positionH relativeFrom="column">
              <wp:posOffset>2117188</wp:posOffset>
            </wp:positionH>
            <wp:positionV relativeFrom="paragraph">
              <wp:posOffset>394677</wp:posOffset>
            </wp:positionV>
            <wp:extent cx="2030016" cy="885825"/>
            <wp:effectExtent l="0" t="0" r="889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30016" cy="885825"/>
                    </a:xfrm>
                    <a:prstGeom prst="rect">
                      <a:avLst/>
                    </a:prstGeom>
                  </pic:spPr>
                </pic:pic>
              </a:graphicData>
            </a:graphic>
          </wp:anchor>
        </w:drawing>
      </w:r>
      <w:r w:rsidR="00E339BB" w:rsidRPr="00D34686">
        <w:t>OpenGL</w:t>
      </w:r>
      <w:bookmarkEnd w:id="4"/>
      <w:bookmarkEnd w:id="5"/>
    </w:p>
    <w:p w14:paraId="52AA0225" w14:textId="20421BCB" w:rsidR="00E339BB" w:rsidRDefault="00E339BB" w:rsidP="00E339BB">
      <w:pPr>
        <w:jc w:val="both"/>
        <w:rPr>
          <w:b/>
          <w:bCs/>
        </w:rPr>
      </w:pPr>
    </w:p>
    <w:p w14:paraId="17D07D5A" w14:textId="77777777" w:rsidR="00E339BB" w:rsidRDefault="00E339BB" w:rsidP="00E339BB">
      <w:pPr>
        <w:jc w:val="center"/>
      </w:pPr>
    </w:p>
    <w:p w14:paraId="3C5B147F" w14:textId="2A3F1F24" w:rsidR="00E339BB" w:rsidRDefault="00E339BB" w:rsidP="00E339BB">
      <w:pPr>
        <w:jc w:val="center"/>
      </w:pPr>
    </w:p>
    <w:p w14:paraId="529A63D5" w14:textId="706E2360" w:rsidR="00DF0199" w:rsidRDefault="00DF0199" w:rsidP="00E339BB">
      <w:pPr>
        <w:jc w:val="center"/>
      </w:pPr>
      <w:r>
        <w:t xml:space="preserve">Figura 2. Logotipo de la librería OpenGL. </w:t>
      </w:r>
    </w:p>
    <w:p w14:paraId="3E45BB90" w14:textId="77777777" w:rsidR="00E339BB" w:rsidRDefault="00E339BB" w:rsidP="00E339BB">
      <w:pPr>
        <w:jc w:val="center"/>
      </w:pPr>
    </w:p>
    <w:p w14:paraId="51FC9130" w14:textId="360F264A" w:rsidR="00E339BB" w:rsidRDefault="00E339BB" w:rsidP="00E339BB">
      <w:pPr>
        <w:ind w:firstLine="708"/>
        <w:jc w:val="both"/>
      </w:pPr>
      <w:r>
        <w:t>OpenGL, es una especificación estándar que define una API (</w:t>
      </w:r>
      <w:r w:rsidRPr="007F7C99">
        <w:t>application programming interface</w:t>
      </w:r>
      <w:r>
        <w:t>) para la generación de gráficos en 2D y 3D. Consiste en 250 diferentes funciones que pueden usarse para dibujar escenas tridimensionales complejas a partir de primitivas geométricas simples, tales como puntos, líneas y triángulos, fue desarrollada originalmente por Silicon Graphics Inc. en 1992.</w:t>
      </w:r>
    </w:p>
    <w:p w14:paraId="784E74D4" w14:textId="77777777" w:rsidR="00E339BB" w:rsidRDefault="00E339BB" w:rsidP="00E339BB">
      <w:pPr>
        <w:ind w:firstLine="708"/>
        <w:jc w:val="both"/>
      </w:pPr>
      <w:r>
        <w:lastRenderedPageBreak/>
        <w:t>Decir que es una especificación, se refiere a que es un documento que describe un conjunto de funciones y el comportamiento exacto que deben tener. Partiendo de ella, los fabricantes de hardware crean implementaciones, que son bibliotecas de funciones que se ajustan a los requisitos de la especificación, utilizando aceleración hardware cuando es posible.</w:t>
      </w:r>
    </w:p>
    <w:p w14:paraId="74E4E385" w14:textId="0CEC598D" w:rsidR="00E339BB" w:rsidRPr="00DD11A8" w:rsidRDefault="00E339BB" w:rsidP="00E339BB">
      <w:pPr>
        <w:pStyle w:val="Ttulo2"/>
      </w:pPr>
      <w:bookmarkStart w:id="6" w:name="_Toc77692939"/>
      <w:bookmarkStart w:id="7" w:name="_Toc77695940"/>
      <w:r w:rsidRPr="00DD11A8">
        <w:t>Bibliotecas y utilidades</w:t>
      </w:r>
      <w:bookmarkEnd w:id="6"/>
      <w:bookmarkEnd w:id="7"/>
      <w:r w:rsidRPr="00DD11A8">
        <w:t xml:space="preserve"> </w:t>
      </w:r>
    </w:p>
    <w:p w14:paraId="79A17218" w14:textId="28695182" w:rsidR="00E339BB" w:rsidRDefault="00E339BB" w:rsidP="00E339BB">
      <w:pPr>
        <w:ind w:firstLine="708"/>
        <w:jc w:val="both"/>
      </w:pPr>
      <w:r>
        <w:t>Se han programado varias bibliotecas externas que añaden características no disponibles en el propio OpenGL.</w:t>
      </w:r>
    </w:p>
    <w:p w14:paraId="41A3040C" w14:textId="77777777" w:rsidR="00E339BB" w:rsidRDefault="00E339BB" w:rsidP="00E339BB">
      <w:pPr>
        <w:jc w:val="both"/>
      </w:pPr>
      <w:r w:rsidRPr="00DD11A8">
        <w:rPr>
          <w:b/>
          <w:bCs/>
          <w:i/>
          <w:iCs/>
        </w:rPr>
        <w:t>GLU:</w:t>
      </w:r>
      <w:r>
        <w:t xml:space="preserve"> Ofrece funciones de dibujo de alto nivel basadas en primitivas de OpenGL. Las funciones de GLU se reconocen fácilmente pues todas empiezan con el prefijo glu.</w:t>
      </w:r>
    </w:p>
    <w:p w14:paraId="25DF079E" w14:textId="77777777" w:rsidR="00E339BB" w:rsidRDefault="00E339BB" w:rsidP="00E339BB">
      <w:pPr>
        <w:jc w:val="both"/>
      </w:pPr>
      <w:r w:rsidRPr="00DD11A8">
        <w:rPr>
          <w:b/>
          <w:bCs/>
          <w:i/>
          <w:iCs/>
        </w:rPr>
        <w:t>GLUT:</w:t>
      </w:r>
      <w:r>
        <w:t xml:space="preserve"> API multiplataforma que facilita una rudimentaria funcionalidad para el manejo de ventanas e interacción por medio de teclado y ratón.</w:t>
      </w:r>
    </w:p>
    <w:p w14:paraId="78340845" w14:textId="77777777" w:rsidR="00E339BB" w:rsidRDefault="00E339BB" w:rsidP="00E339BB">
      <w:pPr>
        <w:jc w:val="both"/>
      </w:pPr>
      <w:r w:rsidRPr="00DD11A8">
        <w:rPr>
          <w:b/>
          <w:bCs/>
          <w:i/>
          <w:iCs/>
        </w:rPr>
        <w:t>GLUI:</w:t>
      </w:r>
      <w:r>
        <w:t xml:space="preserve"> Interfaz de usuario basada en GLUT; proporciona elementos de control tales como botones, cajas de selección y spinners. Es independiente del sistema operativo, sustentándose en GLUT para manejar los elementos dependientes del sistema.</w:t>
      </w:r>
    </w:p>
    <w:p w14:paraId="7F2E3107" w14:textId="77777777" w:rsidR="00E339BB" w:rsidRDefault="00E339BB" w:rsidP="00E339BB">
      <w:pPr>
        <w:jc w:val="both"/>
      </w:pPr>
      <w:r>
        <w:t>Las influencias principales de OpenGL en la construcción de hardware son</w:t>
      </w:r>
    </w:p>
    <w:p w14:paraId="2A1BE463" w14:textId="77777777" w:rsidR="00E339BB" w:rsidRDefault="00E339BB" w:rsidP="00E339BB">
      <w:pPr>
        <w:pStyle w:val="Prrafodelista"/>
        <w:numPr>
          <w:ilvl w:val="0"/>
          <w:numId w:val="6"/>
        </w:numPr>
      </w:pPr>
      <w:r>
        <w:t>Primitiva básica de puntos, líneas y polígonos rasterizados.</w:t>
      </w:r>
    </w:p>
    <w:p w14:paraId="0B1573C6" w14:textId="77777777" w:rsidR="00E339BB" w:rsidRDefault="00E339BB" w:rsidP="00E339BB">
      <w:pPr>
        <w:pStyle w:val="Prrafodelista"/>
        <w:numPr>
          <w:ilvl w:val="0"/>
          <w:numId w:val="6"/>
        </w:numPr>
      </w:pPr>
      <w:r>
        <w:t>Pipeline de transformación e iluminación.</w:t>
      </w:r>
    </w:p>
    <w:p w14:paraId="5107232F" w14:textId="77777777" w:rsidR="00E339BB" w:rsidRDefault="00E339BB" w:rsidP="00E339BB">
      <w:pPr>
        <w:pStyle w:val="Prrafodelista"/>
        <w:numPr>
          <w:ilvl w:val="0"/>
          <w:numId w:val="6"/>
        </w:numPr>
      </w:pPr>
      <w:r>
        <w:t>Z-buffering</w:t>
      </w:r>
    </w:p>
    <w:p w14:paraId="19DD9B04" w14:textId="77777777" w:rsidR="00E339BB" w:rsidRDefault="00E339BB" w:rsidP="00E339BB">
      <w:pPr>
        <w:pStyle w:val="Prrafodelista"/>
        <w:numPr>
          <w:ilvl w:val="0"/>
          <w:numId w:val="6"/>
        </w:numPr>
      </w:pPr>
      <w:r>
        <w:t>Mapeo de texturas</w:t>
      </w:r>
    </w:p>
    <w:p w14:paraId="6590B33B" w14:textId="77777777" w:rsidR="00E339BB" w:rsidRDefault="00E339BB" w:rsidP="00E339BB">
      <w:pPr>
        <w:pStyle w:val="Prrafodelista"/>
        <w:numPr>
          <w:ilvl w:val="0"/>
          <w:numId w:val="6"/>
        </w:numPr>
        <w:jc w:val="both"/>
      </w:pPr>
      <w:r>
        <w:t>Alpha blending</w:t>
      </w:r>
    </w:p>
    <w:p w14:paraId="7B38C2E9" w14:textId="77777777" w:rsidR="00E339BB" w:rsidRDefault="00E339BB" w:rsidP="00E339BB">
      <w:pPr>
        <w:jc w:val="both"/>
        <w:rPr>
          <w:b/>
          <w:bCs/>
        </w:rPr>
      </w:pPr>
    </w:p>
    <w:p w14:paraId="4B9A54BD" w14:textId="57AFC383" w:rsidR="00E339BB" w:rsidRPr="00D34686" w:rsidRDefault="00E339BB" w:rsidP="00E339BB">
      <w:pPr>
        <w:pStyle w:val="Ttulo1"/>
      </w:pPr>
      <w:bookmarkStart w:id="8" w:name="_Toc77692940"/>
      <w:bookmarkStart w:id="9" w:name="_Toc77695941"/>
      <w:r w:rsidRPr="00D34686">
        <w:t>FreeGLUT</w:t>
      </w:r>
      <w:bookmarkEnd w:id="8"/>
      <w:bookmarkEnd w:id="9"/>
    </w:p>
    <w:p w14:paraId="7AB1A64E" w14:textId="77777777" w:rsidR="00E339BB" w:rsidRDefault="00E339BB" w:rsidP="00E339BB">
      <w:pPr>
        <w:ind w:firstLine="708"/>
        <w:jc w:val="both"/>
      </w:pPr>
      <w:r>
        <w:t>Es</w:t>
      </w:r>
      <w:r w:rsidRPr="00C35EF5">
        <w:t xml:space="preserve"> una alternativa de código abierto a la biblioteca OpenGL Utility Toolkit (GLUT). GLUT (y por lo tanto FreeGLUT) permite al usuario crear y administrar ventanas que contienen contextos OpenGL</w:t>
      </w:r>
      <w:r>
        <w:t>.</w:t>
      </w:r>
    </w:p>
    <w:p w14:paraId="4684D244" w14:textId="3741CBCF" w:rsidR="00E339BB" w:rsidRDefault="00E339BB" w:rsidP="00DF0199">
      <w:pPr>
        <w:ind w:firstLine="708"/>
        <w:jc w:val="center"/>
      </w:pPr>
      <w:r>
        <w:rPr>
          <w:noProof/>
        </w:rPr>
        <w:drawing>
          <wp:inline distT="0" distB="0" distL="0" distR="0" wp14:anchorId="3FDDB269" wp14:editId="37123066">
            <wp:extent cx="2990850" cy="1009650"/>
            <wp:effectExtent l="0" t="0" r="0" b="0"/>
            <wp:docPr id="24" name="Picture 24" descr="A picture containing metalware, chain, c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etalware, chain, catch&#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90850" cy="1009650"/>
                    </a:xfrm>
                    <a:prstGeom prst="rect">
                      <a:avLst/>
                    </a:prstGeom>
                  </pic:spPr>
                </pic:pic>
              </a:graphicData>
            </a:graphic>
          </wp:inline>
        </w:drawing>
      </w:r>
    </w:p>
    <w:p w14:paraId="723489E1" w14:textId="4288B9D8" w:rsidR="00DF0199" w:rsidRDefault="00DF0199" w:rsidP="00DF0199">
      <w:pPr>
        <w:ind w:firstLine="708"/>
        <w:jc w:val="center"/>
      </w:pPr>
      <w:r>
        <w:t>Figura 3. Logotipo de la librería freeglut.</w:t>
      </w:r>
    </w:p>
    <w:p w14:paraId="09655BC1" w14:textId="6DAD022B" w:rsidR="00DF0199" w:rsidRDefault="00E339BB" w:rsidP="00DF0199">
      <w:r w:rsidRPr="00106528">
        <w:t xml:space="preserve">Para más información </w:t>
      </w:r>
      <w:r>
        <w:t>puede visitar</w:t>
      </w:r>
      <w:r w:rsidRPr="00106528">
        <w:t xml:space="preserve"> el sitio de la documentación oficial de OpenGL</w:t>
      </w:r>
      <w:bookmarkStart w:id="10" w:name="_Toc77692941"/>
      <w:bookmarkStart w:id="11" w:name="_Toc77695942"/>
      <w:r w:rsidR="00DF0199">
        <w:t xml:space="preserve"> [2].</w:t>
      </w:r>
    </w:p>
    <w:p w14:paraId="7AA2CAE6" w14:textId="7F2A0095" w:rsidR="00E339BB" w:rsidRPr="00D34686" w:rsidRDefault="00E339BB" w:rsidP="00DF0199">
      <w:r w:rsidRPr="00D34686">
        <w:lastRenderedPageBreak/>
        <w:t>Requisitos y configuración del proyecto en Visual Studio.</w:t>
      </w:r>
      <w:bookmarkEnd w:id="10"/>
      <w:bookmarkEnd w:id="11"/>
    </w:p>
    <w:p w14:paraId="524EE24C" w14:textId="77777777" w:rsidR="00E339BB" w:rsidRPr="001B1BF6" w:rsidRDefault="00E339BB" w:rsidP="00E339BB">
      <w:pPr>
        <w:pStyle w:val="Ttulo2"/>
        <w:rPr>
          <w:bCs/>
        </w:rPr>
      </w:pPr>
      <w:bookmarkStart w:id="12" w:name="_Toc77692942"/>
      <w:bookmarkStart w:id="13" w:name="_Toc77695943"/>
      <w:r w:rsidRPr="001B1BF6">
        <w:rPr>
          <w:bCs/>
        </w:rPr>
        <w:t>Descargas e instalaciones requerida</w:t>
      </w:r>
      <w:r>
        <w:rPr>
          <w:bCs/>
        </w:rPr>
        <w:t>s</w:t>
      </w:r>
      <w:r w:rsidRPr="001B1BF6">
        <w:rPr>
          <w:bCs/>
        </w:rPr>
        <w:t>.</w:t>
      </w:r>
      <w:bookmarkEnd w:id="12"/>
      <w:bookmarkEnd w:id="13"/>
    </w:p>
    <w:p w14:paraId="374C6A7B" w14:textId="2FE3342C" w:rsidR="00E339BB" w:rsidRPr="00A814CF" w:rsidRDefault="00E339BB" w:rsidP="00E339BB">
      <w:pPr>
        <w:pStyle w:val="Prrafodelista"/>
        <w:numPr>
          <w:ilvl w:val="0"/>
          <w:numId w:val="2"/>
        </w:numPr>
      </w:pPr>
      <w:r w:rsidRPr="00A814CF">
        <w:rPr>
          <w:lang w:val="en-US"/>
        </w:rPr>
        <w:t>IDE: Visual Studio Community Edition.</w:t>
      </w:r>
      <w:r>
        <w:rPr>
          <w:lang w:val="en-US"/>
        </w:rPr>
        <w:t xml:space="preserve"> </w:t>
      </w:r>
      <w:r w:rsidRPr="00A814CF">
        <w:t>En el instalador se d</w:t>
      </w:r>
      <w:r>
        <w:t>ebe seleccionar la casilla de desarrollo con C++</w:t>
      </w:r>
      <w:r w:rsidR="00DF0199">
        <w:t xml:space="preserve"> [3]</w:t>
      </w:r>
      <w:r>
        <w:t>.</w:t>
      </w:r>
    </w:p>
    <w:p w14:paraId="099DC79B" w14:textId="77777777" w:rsidR="00E339BB" w:rsidRDefault="00E339BB" w:rsidP="00E339BB">
      <w:pPr>
        <w:pStyle w:val="Prrafodelista"/>
        <w:ind w:left="1800"/>
      </w:pPr>
      <w:r w:rsidRPr="007B11C1">
        <w:rPr>
          <w:noProof/>
        </w:rPr>
        <w:drawing>
          <wp:inline distT="0" distB="0" distL="0" distR="0" wp14:anchorId="371BA42B" wp14:editId="3A75C60F">
            <wp:extent cx="3173515" cy="866775"/>
            <wp:effectExtent l="0" t="0" r="825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82704" cy="869285"/>
                    </a:xfrm>
                    <a:prstGeom prst="rect">
                      <a:avLst/>
                    </a:prstGeom>
                  </pic:spPr>
                </pic:pic>
              </a:graphicData>
            </a:graphic>
          </wp:inline>
        </w:drawing>
      </w:r>
    </w:p>
    <w:p w14:paraId="6ECD2BB5" w14:textId="77777777" w:rsidR="00DF0199" w:rsidRDefault="00DF0199" w:rsidP="00DF0199">
      <w:pPr>
        <w:pStyle w:val="Prrafodelista"/>
        <w:ind w:left="1080"/>
      </w:pPr>
    </w:p>
    <w:p w14:paraId="7BB6D38D" w14:textId="77777777" w:rsidR="00DF0199" w:rsidRDefault="00E339BB" w:rsidP="00DF0199">
      <w:pPr>
        <w:pStyle w:val="Prrafodelista"/>
        <w:numPr>
          <w:ilvl w:val="0"/>
          <w:numId w:val="2"/>
        </w:numPr>
      </w:pPr>
      <w:r>
        <w:t>Librería de desarrollo para Kinect</w:t>
      </w:r>
      <w:r w:rsidR="00DF0199">
        <w:t xml:space="preserve"> [4].</w:t>
      </w:r>
    </w:p>
    <w:p w14:paraId="17E1C0B5" w14:textId="29F82E0E" w:rsidR="00E339BB" w:rsidRPr="00DF0199" w:rsidRDefault="00E339BB" w:rsidP="00DF0199">
      <w:pPr>
        <w:pStyle w:val="Prrafodelista"/>
        <w:numPr>
          <w:ilvl w:val="0"/>
          <w:numId w:val="2"/>
        </w:numPr>
      </w:pPr>
      <w:r w:rsidRPr="00E339BB">
        <w:t>Librería</w:t>
      </w:r>
      <w:r w:rsidRPr="00DF0199">
        <w:rPr>
          <w:lang w:val="en-US"/>
        </w:rPr>
        <w:t xml:space="preserve"> </w:t>
      </w:r>
      <w:proofErr w:type="spellStart"/>
      <w:r w:rsidRPr="00DF0199">
        <w:rPr>
          <w:lang w:val="en-US"/>
        </w:rPr>
        <w:t>freeGLUT</w:t>
      </w:r>
      <w:proofErr w:type="spellEnd"/>
      <w:r w:rsidRPr="00DF0199">
        <w:rPr>
          <w:lang w:val="en-US"/>
        </w:rPr>
        <w:t xml:space="preserve"> para Windows</w:t>
      </w:r>
      <w:r w:rsidR="00DF0199">
        <w:rPr>
          <w:lang w:val="en-US"/>
        </w:rPr>
        <w:t xml:space="preserve"> [</w:t>
      </w:r>
      <w:r w:rsidR="00814891">
        <w:rPr>
          <w:lang w:val="en-US"/>
        </w:rPr>
        <w:t>5</w:t>
      </w:r>
      <w:r w:rsidR="00DF0199">
        <w:rPr>
          <w:lang w:val="en-US"/>
        </w:rPr>
        <w:t>].</w:t>
      </w:r>
    </w:p>
    <w:p w14:paraId="103D77AE" w14:textId="77777777" w:rsidR="00E339BB" w:rsidRDefault="00E339BB" w:rsidP="00E339BB">
      <w:r>
        <w:t>Para los dos primeros puntos no tiene mucho misterio solo ejecute los instaladores y siga las instrucciones de los instaladores. En el caso de freeglut al estar en la página de descarga, ponga atención en descargar el de la sección llamada “</w:t>
      </w:r>
      <w:r w:rsidRPr="001B1BF6">
        <w:rPr>
          <w:b/>
          <w:bCs/>
        </w:rPr>
        <w:t>freeglut 3.0.0 MSVC Package</w:t>
      </w:r>
      <w:r>
        <w:t xml:space="preserve">”, se descarga un archivo zip. Extraiga el contenido y recuerde bien la ruta de donde coloca esta carpeta ya que será de suma importancia para su configuración. Se sugiere deje el contenido directamente en el disco C. De manera que quede la ruta de ubicación de la siguiente manera </w:t>
      </w:r>
      <w:r w:rsidRPr="001B1BF6">
        <w:t>C:\freeglut</w:t>
      </w:r>
    </w:p>
    <w:p w14:paraId="22D5B916" w14:textId="77777777" w:rsidR="00E339BB" w:rsidRPr="00106528" w:rsidRDefault="00E339BB" w:rsidP="00E339BB">
      <w:pPr>
        <w:pStyle w:val="Ttulo2"/>
        <w:rPr>
          <w:bCs/>
        </w:rPr>
      </w:pPr>
      <w:bookmarkStart w:id="14" w:name="_Toc77692943"/>
      <w:bookmarkStart w:id="15" w:name="_Toc77695944"/>
      <w:r w:rsidRPr="00106528">
        <w:rPr>
          <w:bCs/>
        </w:rPr>
        <w:t>Configuración del IDE.</w:t>
      </w:r>
      <w:bookmarkEnd w:id="14"/>
      <w:bookmarkEnd w:id="15"/>
    </w:p>
    <w:p w14:paraId="7C2A4EEA" w14:textId="77777777" w:rsidR="00E339BB" w:rsidRDefault="00E339BB" w:rsidP="00E339BB">
      <w:pPr>
        <w:pStyle w:val="Prrafodelista"/>
        <w:numPr>
          <w:ilvl w:val="0"/>
          <w:numId w:val="3"/>
        </w:numPr>
      </w:pPr>
      <w:r>
        <w:t>Abrimos Visual Studio y seleccionamos en crear nuevo proyecto.</w:t>
      </w:r>
    </w:p>
    <w:p w14:paraId="7E22639C" w14:textId="77777777" w:rsidR="00E339BB" w:rsidRDefault="00E339BB" w:rsidP="00E339BB">
      <w:pPr>
        <w:pStyle w:val="Prrafodelista"/>
        <w:rPr>
          <w:noProof/>
        </w:rPr>
      </w:pPr>
    </w:p>
    <w:p w14:paraId="08545A93" w14:textId="77777777" w:rsidR="00E339BB" w:rsidRDefault="00E339BB" w:rsidP="00E339BB">
      <w:pPr>
        <w:pStyle w:val="Prrafodelista"/>
      </w:pPr>
      <w:r>
        <w:rPr>
          <w:noProof/>
        </w:rPr>
        <w:drawing>
          <wp:inline distT="0" distB="0" distL="0" distR="0" wp14:anchorId="533C0F61" wp14:editId="4226E596">
            <wp:extent cx="2176145" cy="123825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b="33326"/>
                    <a:stretch/>
                  </pic:blipFill>
                  <pic:spPr bwMode="auto">
                    <a:xfrm>
                      <a:off x="0" y="0"/>
                      <a:ext cx="2183301" cy="1242322"/>
                    </a:xfrm>
                    <a:prstGeom prst="rect">
                      <a:avLst/>
                    </a:prstGeom>
                    <a:ln>
                      <a:noFill/>
                    </a:ln>
                    <a:extLst>
                      <a:ext uri="{53640926-AAD7-44D8-BBD7-CCE9431645EC}">
                        <a14:shadowObscured xmlns:a14="http://schemas.microsoft.com/office/drawing/2010/main"/>
                      </a:ext>
                    </a:extLst>
                  </pic:spPr>
                </pic:pic>
              </a:graphicData>
            </a:graphic>
          </wp:inline>
        </w:drawing>
      </w:r>
    </w:p>
    <w:p w14:paraId="27237978" w14:textId="77777777" w:rsidR="00E339BB" w:rsidRDefault="00E339BB" w:rsidP="00E339BB">
      <w:pPr>
        <w:pStyle w:val="Prrafodelista"/>
        <w:numPr>
          <w:ilvl w:val="0"/>
          <w:numId w:val="3"/>
        </w:numPr>
      </w:pPr>
      <w:r>
        <w:t>Seleccionamos crear proyecto vacío.</w:t>
      </w:r>
    </w:p>
    <w:p w14:paraId="7909738C" w14:textId="4EFFF2E3" w:rsidR="00E339BB" w:rsidRDefault="00E339BB" w:rsidP="00A178C4">
      <w:pPr>
        <w:pStyle w:val="Prrafodelista"/>
      </w:pPr>
      <w:r>
        <w:rPr>
          <w:noProof/>
        </w:rPr>
        <w:drawing>
          <wp:inline distT="0" distB="0" distL="0" distR="0" wp14:anchorId="6942942A" wp14:editId="3A3B05F2">
            <wp:extent cx="3400425" cy="1010319"/>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3407598" cy="1012450"/>
                    </a:xfrm>
                    <a:prstGeom prst="rect">
                      <a:avLst/>
                    </a:prstGeom>
                  </pic:spPr>
                </pic:pic>
              </a:graphicData>
            </a:graphic>
          </wp:inline>
        </w:drawing>
      </w:r>
      <w:r>
        <w:t xml:space="preserve"> </w:t>
      </w:r>
    </w:p>
    <w:p w14:paraId="022D6BA1" w14:textId="77777777" w:rsidR="00E339BB" w:rsidRDefault="00E339BB" w:rsidP="00E339BB">
      <w:pPr>
        <w:pStyle w:val="Prrafodelista"/>
        <w:numPr>
          <w:ilvl w:val="0"/>
          <w:numId w:val="3"/>
        </w:numPr>
      </w:pPr>
      <w:r>
        <w:t>Nombramos nuestro proyecto y elegimos la ruta donde se creará nuestra solución de proyecto. Y damos clic en crear.</w:t>
      </w:r>
    </w:p>
    <w:p w14:paraId="2386AAF3" w14:textId="77777777" w:rsidR="00E339BB" w:rsidRDefault="00E339BB" w:rsidP="00E339BB">
      <w:pPr>
        <w:pStyle w:val="Prrafodelista"/>
        <w:numPr>
          <w:ilvl w:val="0"/>
          <w:numId w:val="3"/>
        </w:numPr>
      </w:pPr>
      <w:r>
        <w:t>En la parte superior cambiamos el Debug de x86 a x64.</w:t>
      </w:r>
    </w:p>
    <w:p w14:paraId="0058ED3F" w14:textId="77777777" w:rsidR="00E339BB" w:rsidRDefault="00E339BB" w:rsidP="00E339BB">
      <w:pPr>
        <w:pStyle w:val="Prrafodelista"/>
      </w:pPr>
      <w:r>
        <w:rPr>
          <w:noProof/>
        </w:rPr>
        <w:lastRenderedPageBreak/>
        <w:drawing>
          <wp:inline distT="0" distB="0" distL="0" distR="0" wp14:anchorId="749CF3DD" wp14:editId="44444D36">
            <wp:extent cx="4181475" cy="1428750"/>
            <wp:effectExtent l="0" t="0" r="952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475" cy="1428750"/>
                    </a:xfrm>
                    <a:prstGeom prst="rect">
                      <a:avLst/>
                    </a:prstGeom>
                    <a:noFill/>
                    <a:ln>
                      <a:noFill/>
                    </a:ln>
                  </pic:spPr>
                </pic:pic>
              </a:graphicData>
            </a:graphic>
          </wp:inline>
        </w:drawing>
      </w:r>
    </w:p>
    <w:p w14:paraId="6E924082" w14:textId="77777777" w:rsidR="00E339BB" w:rsidRDefault="00E339BB" w:rsidP="00E339BB">
      <w:pPr>
        <w:pStyle w:val="Prrafodelista"/>
      </w:pPr>
    </w:p>
    <w:p w14:paraId="7BC1A506" w14:textId="77777777" w:rsidR="00E339BB" w:rsidRDefault="00E339BB" w:rsidP="00E339BB">
      <w:pPr>
        <w:pStyle w:val="Prrafodelista"/>
        <w:numPr>
          <w:ilvl w:val="0"/>
          <w:numId w:val="3"/>
        </w:numPr>
      </w:pPr>
      <w:r>
        <w:t>Damos clic derecho en el nombre de nuestro proyecto en el explorador de solución y damos clic en propiedades.</w:t>
      </w:r>
    </w:p>
    <w:p w14:paraId="4EE4D1B0" w14:textId="77777777" w:rsidR="00E339BB" w:rsidRDefault="00E339BB" w:rsidP="00E339BB">
      <w:pPr>
        <w:pStyle w:val="Prrafodelista"/>
      </w:pPr>
      <w:r>
        <w:rPr>
          <w:noProof/>
        </w:rPr>
        <w:drawing>
          <wp:inline distT="0" distB="0" distL="0" distR="0" wp14:anchorId="0B52E810" wp14:editId="069D6051">
            <wp:extent cx="1037788" cy="1514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75" cy="1516937"/>
                    </a:xfrm>
                    <a:prstGeom prst="rect">
                      <a:avLst/>
                    </a:prstGeom>
                    <a:noFill/>
                    <a:ln>
                      <a:noFill/>
                    </a:ln>
                  </pic:spPr>
                </pic:pic>
              </a:graphicData>
            </a:graphic>
          </wp:inline>
        </w:drawing>
      </w:r>
      <w:r>
        <w:rPr>
          <w:noProof/>
        </w:rPr>
        <w:drawing>
          <wp:inline distT="0" distB="0" distL="0" distR="0" wp14:anchorId="5E84C73C" wp14:editId="26DC3166">
            <wp:extent cx="1550633" cy="1219200"/>
            <wp:effectExtent l="0" t="0" r="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9157" cy="1225902"/>
                    </a:xfrm>
                    <a:prstGeom prst="rect">
                      <a:avLst/>
                    </a:prstGeom>
                    <a:noFill/>
                    <a:ln>
                      <a:noFill/>
                    </a:ln>
                  </pic:spPr>
                </pic:pic>
              </a:graphicData>
            </a:graphic>
          </wp:inline>
        </w:drawing>
      </w:r>
    </w:p>
    <w:p w14:paraId="3B4D262D" w14:textId="77777777" w:rsidR="00E339BB" w:rsidRDefault="00E339BB" w:rsidP="00E339BB">
      <w:pPr>
        <w:pStyle w:val="Prrafodelista"/>
      </w:pPr>
    </w:p>
    <w:p w14:paraId="3A4E9AFF" w14:textId="3249FEC1" w:rsidR="00E339BB" w:rsidRDefault="00E339BB" w:rsidP="00E339BB">
      <w:pPr>
        <w:pStyle w:val="Prrafodelista"/>
        <w:numPr>
          <w:ilvl w:val="0"/>
          <w:numId w:val="3"/>
        </w:numPr>
      </w:pPr>
      <w:r>
        <w:t>Dentro de la ventana de propiedades vamos a realizar las siguientes modificaciones.</w:t>
      </w:r>
      <w:r>
        <w:rPr>
          <w:noProof/>
        </w:rPr>
        <w:drawing>
          <wp:inline distT="0" distB="0" distL="0" distR="0" wp14:anchorId="685FDF68" wp14:editId="410A9251">
            <wp:extent cx="4781550" cy="3288337"/>
            <wp:effectExtent l="0" t="0" r="0" b="762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6966" cy="3298939"/>
                    </a:xfrm>
                    <a:prstGeom prst="rect">
                      <a:avLst/>
                    </a:prstGeom>
                  </pic:spPr>
                </pic:pic>
              </a:graphicData>
            </a:graphic>
          </wp:inline>
        </w:drawing>
      </w:r>
      <w:r>
        <w:t xml:space="preserve"> </w:t>
      </w:r>
    </w:p>
    <w:p w14:paraId="6302EC3A" w14:textId="421A1BD3" w:rsidR="00E339BB" w:rsidRDefault="00E339BB" w:rsidP="00E339BB">
      <w:pPr>
        <w:jc w:val="center"/>
      </w:pPr>
    </w:p>
    <w:p w14:paraId="65B65C3F" w14:textId="77777777" w:rsidR="00E339BB" w:rsidRDefault="00E339BB" w:rsidP="00E339BB">
      <w:pPr>
        <w:ind w:left="720"/>
      </w:pPr>
    </w:p>
    <w:p w14:paraId="1FFDBD06" w14:textId="77777777" w:rsidR="00E339BB" w:rsidRDefault="00E339BB" w:rsidP="00E339BB">
      <w:pPr>
        <w:pStyle w:val="Prrafodelista"/>
        <w:numPr>
          <w:ilvl w:val="0"/>
          <w:numId w:val="4"/>
        </w:numPr>
      </w:pPr>
      <w:r>
        <w:lastRenderedPageBreak/>
        <w:t>VC++ Directories &gt;&gt; Include Directories &gt;&gt; ; Aquí agregamos las carpetas</w:t>
      </w:r>
    </w:p>
    <w:p w14:paraId="64494460" w14:textId="77777777" w:rsidR="00E339BB" w:rsidRDefault="00E339BB" w:rsidP="00E339BB">
      <w:pPr>
        <w:pStyle w:val="Prrafodelista"/>
        <w:numPr>
          <w:ilvl w:val="0"/>
          <w:numId w:val="5"/>
        </w:numPr>
        <w:rPr>
          <w:lang w:val="en-US"/>
        </w:rPr>
      </w:pPr>
      <w:r w:rsidRPr="00B14691">
        <w:rPr>
          <w:lang w:val="en-US"/>
        </w:rPr>
        <w:t>C:\Program Files\Microsoft SDKs\Kinect\v1.8\</w:t>
      </w:r>
      <w:proofErr w:type="spellStart"/>
      <w:r w:rsidRPr="00B14691">
        <w:rPr>
          <w:lang w:val="en-US"/>
        </w:rPr>
        <w:t>inc</w:t>
      </w:r>
      <w:proofErr w:type="spellEnd"/>
    </w:p>
    <w:p w14:paraId="69D115BA" w14:textId="77777777" w:rsidR="00E339BB" w:rsidRPr="00B14691" w:rsidRDefault="00E339BB" w:rsidP="00E339BB">
      <w:pPr>
        <w:pStyle w:val="Prrafodelista"/>
        <w:numPr>
          <w:ilvl w:val="0"/>
          <w:numId w:val="5"/>
        </w:numPr>
      </w:pPr>
      <w:r w:rsidRPr="00B14691">
        <w:t>($RUTA_DEL_USUARIO )\freeglut\i</w:t>
      </w:r>
      <w:r>
        <w:t>nclude</w:t>
      </w:r>
    </w:p>
    <w:p w14:paraId="153B6E45" w14:textId="77777777" w:rsidR="00E339BB" w:rsidRDefault="00E339BB" w:rsidP="00E339BB">
      <w:pPr>
        <w:pStyle w:val="Prrafodelista"/>
        <w:ind w:left="1440"/>
      </w:pPr>
      <w:r>
        <w:rPr>
          <w:noProof/>
        </w:rPr>
        <w:drawing>
          <wp:inline distT="0" distB="0" distL="0" distR="0" wp14:anchorId="6CE039AB" wp14:editId="711149C8">
            <wp:extent cx="2717109" cy="2819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2218" cy="2835078"/>
                    </a:xfrm>
                    <a:prstGeom prst="rect">
                      <a:avLst/>
                    </a:prstGeom>
                    <a:noFill/>
                    <a:ln>
                      <a:noFill/>
                    </a:ln>
                  </pic:spPr>
                </pic:pic>
              </a:graphicData>
            </a:graphic>
          </wp:inline>
        </w:drawing>
      </w:r>
    </w:p>
    <w:p w14:paraId="2401FD8C" w14:textId="1C9C3732" w:rsidR="00E339BB" w:rsidRDefault="00E339BB" w:rsidP="00E339BB">
      <w:pPr>
        <w:pStyle w:val="Prrafodelista"/>
        <w:numPr>
          <w:ilvl w:val="0"/>
          <w:numId w:val="4"/>
        </w:numPr>
        <w:rPr>
          <w:lang w:val="en-US"/>
        </w:rPr>
      </w:pPr>
      <w:r w:rsidRPr="00B14691">
        <w:rPr>
          <w:lang w:val="en-US"/>
        </w:rPr>
        <w:t>Linker &gt;&gt; General&gt;&gt; Additional Library D</w:t>
      </w:r>
      <w:r>
        <w:rPr>
          <w:lang w:val="en-US"/>
        </w:rPr>
        <w:t xml:space="preserve">irectories; </w:t>
      </w:r>
      <w:proofErr w:type="spellStart"/>
      <w:r>
        <w:rPr>
          <w:lang w:val="en-US"/>
        </w:rPr>
        <w:t>Agregamos</w:t>
      </w:r>
      <w:proofErr w:type="spellEnd"/>
    </w:p>
    <w:p w14:paraId="7B68AB56" w14:textId="77777777" w:rsidR="00E339BB" w:rsidRDefault="00E339BB" w:rsidP="00E339BB">
      <w:pPr>
        <w:pStyle w:val="Prrafodelista"/>
        <w:numPr>
          <w:ilvl w:val="0"/>
          <w:numId w:val="5"/>
        </w:numPr>
        <w:rPr>
          <w:lang w:val="en-US"/>
        </w:rPr>
      </w:pPr>
      <w:r w:rsidRPr="00B14691">
        <w:rPr>
          <w:lang w:val="en-US"/>
        </w:rPr>
        <w:t>C:\Program Files\Microsoft SDKs\Kinect\v1.8\lib\amd64</w:t>
      </w:r>
    </w:p>
    <w:p w14:paraId="79820D61" w14:textId="77777777" w:rsidR="00E339BB" w:rsidRDefault="00E339BB" w:rsidP="00E339BB">
      <w:pPr>
        <w:pStyle w:val="Prrafodelista"/>
        <w:numPr>
          <w:ilvl w:val="0"/>
          <w:numId w:val="5"/>
        </w:numPr>
      </w:pPr>
      <w:r w:rsidRPr="00B14691">
        <w:t>($RUTA_DEL_USUARIO)\freeglut</w:t>
      </w:r>
      <w:r>
        <w:t>\lib\x64</w:t>
      </w:r>
    </w:p>
    <w:p w14:paraId="0D484E48" w14:textId="77777777" w:rsidR="00E339BB" w:rsidRDefault="00E339BB" w:rsidP="00E339BB">
      <w:pPr>
        <w:pStyle w:val="Prrafodelista"/>
        <w:ind w:left="1800"/>
      </w:pPr>
      <w:r>
        <w:t>*Recuerde tener en consideración la arquitectura del procesador.</w:t>
      </w:r>
    </w:p>
    <w:p w14:paraId="29EFE65E" w14:textId="178A9D92" w:rsidR="00E339BB" w:rsidRPr="00B14691" w:rsidRDefault="00E339BB" w:rsidP="00E339BB">
      <w:pPr>
        <w:pStyle w:val="Prrafodelista"/>
        <w:ind w:left="1800"/>
      </w:pPr>
      <w:r>
        <w:rPr>
          <w:noProof/>
        </w:rPr>
        <w:drawing>
          <wp:inline distT="0" distB="0" distL="0" distR="0" wp14:anchorId="3F4876D1" wp14:editId="1AA06028">
            <wp:extent cx="2427462" cy="1838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1718" cy="1841548"/>
                    </a:xfrm>
                    <a:prstGeom prst="rect">
                      <a:avLst/>
                    </a:prstGeom>
                    <a:noFill/>
                    <a:ln>
                      <a:noFill/>
                    </a:ln>
                  </pic:spPr>
                </pic:pic>
              </a:graphicData>
            </a:graphic>
          </wp:inline>
        </w:drawing>
      </w:r>
    </w:p>
    <w:p w14:paraId="73655F30" w14:textId="2D2E4695" w:rsidR="00E339BB" w:rsidRPr="00523943" w:rsidRDefault="00E339BB" w:rsidP="00E339BB">
      <w:pPr>
        <w:pStyle w:val="Prrafodelista"/>
        <w:numPr>
          <w:ilvl w:val="0"/>
          <w:numId w:val="4"/>
        </w:numPr>
        <w:rPr>
          <w:lang w:val="en-US"/>
        </w:rPr>
      </w:pPr>
      <w:r w:rsidRPr="00523943">
        <w:rPr>
          <w:lang w:val="en-US"/>
        </w:rPr>
        <w:t xml:space="preserve">Linker &gt;&gt; Input&gt;&gt; Additional Dependencies; </w:t>
      </w:r>
      <w:proofErr w:type="spellStart"/>
      <w:r w:rsidRPr="00523943">
        <w:rPr>
          <w:lang w:val="en-US"/>
        </w:rPr>
        <w:t>Escribimos</w:t>
      </w:r>
      <w:proofErr w:type="spellEnd"/>
    </w:p>
    <w:p w14:paraId="1301B9BD" w14:textId="3BCBADA0" w:rsidR="00E339BB" w:rsidRDefault="00523943" w:rsidP="00E339BB">
      <w:pPr>
        <w:pStyle w:val="Prrafodelista"/>
        <w:ind w:left="2124"/>
      </w:pPr>
      <w:r>
        <w:rPr>
          <w:noProof/>
        </w:rPr>
        <w:drawing>
          <wp:anchor distT="0" distB="0" distL="114300" distR="114300" simplePos="0" relativeHeight="251661312" behindDoc="0" locked="0" layoutInCell="1" allowOverlap="1" wp14:anchorId="3FF6C8C2" wp14:editId="24D63B7E">
            <wp:simplePos x="0" y="0"/>
            <wp:positionH relativeFrom="column">
              <wp:posOffset>2371060</wp:posOffset>
            </wp:positionH>
            <wp:positionV relativeFrom="paragraph">
              <wp:posOffset>61920</wp:posOffset>
            </wp:positionV>
            <wp:extent cx="2724106" cy="1818167"/>
            <wp:effectExtent l="0" t="0" r="635" b="0"/>
            <wp:wrapNone/>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7402" cy="1827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9BB">
        <w:t>Kinect10.lib</w:t>
      </w:r>
    </w:p>
    <w:p w14:paraId="443F4088" w14:textId="50893033" w:rsidR="00E339BB" w:rsidRDefault="00E339BB" w:rsidP="00E339BB">
      <w:pPr>
        <w:pStyle w:val="Prrafodelista"/>
        <w:ind w:left="2124"/>
      </w:pPr>
      <w:r>
        <w:t>freeglut.lib</w:t>
      </w:r>
    </w:p>
    <w:p w14:paraId="499B7613" w14:textId="77777777" w:rsidR="00E339BB" w:rsidRDefault="00E339BB" w:rsidP="00E339BB"/>
    <w:p w14:paraId="6C0D9A7B" w14:textId="77777777" w:rsidR="00E339BB" w:rsidRDefault="00E339BB" w:rsidP="00E339BB"/>
    <w:p w14:paraId="60EC49E2" w14:textId="77777777" w:rsidR="00E339BB" w:rsidRDefault="00E339BB" w:rsidP="00E339BB"/>
    <w:p w14:paraId="63DB3DD6" w14:textId="77777777" w:rsidR="00E339BB" w:rsidRDefault="00E339BB" w:rsidP="00E339BB"/>
    <w:p w14:paraId="36CA0F69" w14:textId="77777777" w:rsidR="00E339BB" w:rsidRDefault="00E339BB" w:rsidP="00E339BB">
      <w:r>
        <w:lastRenderedPageBreak/>
        <w:t>Aplicamos y Ok.</w:t>
      </w:r>
    </w:p>
    <w:p w14:paraId="00BDF0A3" w14:textId="77777777" w:rsidR="00E339BB" w:rsidRDefault="00E339BB" w:rsidP="00E339BB">
      <w:pPr>
        <w:rPr>
          <w:noProof/>
        </w:rPr>
      </w:pPr>
      <w:r>
        <w:t xml:space="preserve">Como ultimo paso vamos a agregar la librería dinámica de freeglut.dll la cual se encuentra en la carpeta </w:t>
      </w:r>
      <w:r w:rsidRPr="00814891">
        <w:rPr>
          <w:b/>
          <w:bCs/>
        </w:rPr>
        <w:t>($RUTA_DEL_USUARIO)\freeglut\bin\x64</w:t>
      </w:r>
      <w:r>
        <w:t xml:space="preserve"> la vamos a copiar dentro de la misma ruta donde se encontraran los archivos fuente de nuestro programa. Para ello damos clic derecho en el nombre de nuestro proyecto en el explorador y seleccionamos “Abrir carpeta en el explorador”</w:t>
      </w:r>
    </w:p>
    <w:p w14:paraId="11C54741" w14:textId="77777777" w:rsidR="00E339BB" w:rsidRDefault="00E339BB" w:rsidP="00E339BB">
      <w:r>
        <w:rPr>
          <w:noProof/>
        </w:rPr>
        <w:drawing>
          <wp:inline distT="0" distB="0" distL="0" distR="0" wp14:anchorId="242BE979" wp14:editId="43A884D9">
            <wp:extent cx="3579530" cy="1419225"/>
            <wp:effectExtent l="0" t="0" r="1905"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b="14655"/>
                    <a:stretch/>
                  </pic:blipFill>
                  <pic:spPr bwMode="auto">
                    <a:xfrm>
                      <a:off x="0" y="0"/>
                      <a:ext cx="3586609" cy="1422032"/>
                    </a:xfrm>
                    <a:prstGeom prst="rect">
                      <a:avLst/>
                    </a:prstGeom>
                    <a:noFill/>
                    <a:ln>
                      <a:noFill/>
                    </a:ln>
                    <a:extLst>
                      <a:ext uri="{53640926-AAD7-44D8-BBD7-CCE9431645EC}">
                        <a14:shadowObscured xmlns:a14="http://schemas.microsoft.com/office/drawing/2010/main"/>
                      </a:ext>
                    </a:extLst>
                  </pic:spPr>
                </pic:pic>
              </a:graphicData>
            </a:graphic>
          </wp:inline>
        </w:drawing>
      </w:r>
    </w:p>
    <w:p w14:paraId="584B3845" w14:textId="77777777" w:rsidR="00E339BB" w:rsidRDefault="00E339BB" w:rsidP="00E339BB"/>
    <w:p w14:paraId="58BA8220" w14:textId="77777777" w:rsidR="00E339BB" w:rsidRDefault="00E339BB" w:rsidP="00E339BB">
      <w:r>
        <w:t>Y pegamos freeglut.dll en dicha dirección.</w:t>
      </w:r>
    </w:p>
    <w:p w14:paraId="061ED9B3" w14:textId="77777777" w:rsidR="00E339BB" w:rsidRDefault="00E339BB" w:rsidP="00E339BB">
      <w:r>
        <w:rPr>
          <w:noProof/>
        </w:rPr>
        <w:drawing>
          <wp:inline distT="0" distB="0" distL="0" distR="0" wp14:anchorId="32FD5405" wp14:editId="3B8D1FD4">
            <wp:extent cx="4865912" cy="1419225"/>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272" cy="1423997"/>
                    </a:xfrm>
                    <a:prstGeom prst="rect">
                      <a:avLst/>
                    </a:prstGeom>
                    <a:noFill/>
                    <a:ln>
                      <a:noFill/>
                    </a:ln>
                  </pic:spPr>
                </pic:pic>
              </a:graphicData>
            </a:graphic>
          </wp:inline>
        </w:drawing>
      </w:r>
    </w:p>
    <w:p w14:paraId="689253DC" w14:textId="77777777" w:rsidR="00E339BB" w:rsidRDefault="00E339BB" w:rsidP="00E339BB"/>
    <w:p w14:paraId="50A802BA" w14:textId="77777777" w:rsidR="00E339BB" w:rsidRDefault="00E339BB" w:rsidP="00E339BB">
      <w:r>
        <w:t>Listo ya tenemos configurado nuestro IDE para hacer uso de las librerías y compile correctamente. Procedemos a crear nuestro código en C++.</w:t>
      </w:r>
    </w:p>
    <w:p w14:paraId="5F70D870" w14:textId="77777777" w:rsidR="00E339BB" w:rsidRPr="00143EE6" w:rsidRDefault="00E339BB" w:rsidP="00E339BB">
      <w:r>
        <w:t>Creamos nuestro archivo .cpp dando clic derecho sobre el nombre del proyecto add&gt;&gt; New item</w:t>
      </w:r>
    </w:p>
    <w:p w14:paraId="072C1A61" w14:textId="77777777" w:rsidR="00E339BB" w:rsidRDefault="00E339BB" w:rsidP="00E339BB">
      <w:r>
        <w:rPr>
          <w:noProof/>
          <w:szCs w:val="24"/>
        </w:rPr>
        <w:drawing>
          <wp:inline distT="0" distB="0" distL="0" distR="0" wp14:anchorId="300AE3F4" wp14:editId="2CD7DC9C">
            <wp:extent cx="4278365" cy="159067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867" cy="1597182"/>
                    </a:xfrm>
                    <a:prstGeom prst="rect">
                      <a:avLst/>
                    </a:prstGeom>
                    <a:noFill/>
                    <a:ln>
                      <a:noFill/>
                    </a:ln>
                  </pic:spPr>
                </pic:pic>
              </a:graphicData>
            </a:graphic>
          </wp:inline>
        </w:drawing>
      </w:r>
    </w:p>
    <w:p w14:paraId="41FCBEF9" w14:textId="77777777" w:rsidR="00E339BB" w:rsidRDefault="00E339BB" w:rsidP="00E339BB">
      <w:pPr>
        <w:rPr>
          <w:szCs w:val="24"/>
        </w:rPr>
      </w:pPr>
      <w:r w:rsidRPr="00143EE6">
        <w:lastRenderedPageBreak/>
        <w:t>Seleccionamos C++ File</w:t>
      </w:r>
      <w:r>
        <w:t>, lo nombramos con al extensión .cpp y lo agregamos.</w:t>
      </w:r>
      <w:r>
        <w:rPr>
          <w:noProof/>
          <w:szCs w:val="24"/>
        </w:rPr>
        <w:drawing>
          <wp:inline distT="0" distB="0" distL="0" distR="0" wp14:anchorId="703725C2" wp14:editId="0EB0828F">
            <wp:extent cx="3057525" cy="1948374"/>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9528" cy="1962395"/>
                    </a:xfrm>
                    <a:prstGeom prst="rect">
                      <a:avLst/>
                    </a:prstGeom>
                    <a:noFill/>
                    <a:ln>
                      <a:noFill/>
                    </a:ln>
                  </pic:spPr>
                </pic:pic>
              </a:graphicData>
            </a:graphic>
          </wp:inline>
        </w:drawing>
      </w:r>
    </w:p>
    <w:p w14:paraId="18373817" w14:textId="77777777" w:rsidR="00E339BB" w:rsidRDefault="00E339BB" w:rsidP="00E339BB">
      <w:pPr>
        <w:pStyle w:val="Ttulo"/>
        <w:rPr>
          <w:b/>
          <w:bCs/>
          <w:sz w:val="40"/>
          <w:szCs w:val="40"/>
        </w:rPr>
      </w:pPr>
    </w:p>
    <w:p w14:paraId="196F97D6" w14:textId="49D1A9E6" w:rsidR="00E339BB" w:rsidRPr="00D34686" w:rsidRDefault="00E339BB" w:rsidP="00E339BB">
      <w:pPr>
        <w:pStyle w:val="Ttulo1"/>
      </w:pPr>
      <w:bookmarkStart w:id="16" w:name="_Toc77692944"/>
      <w:bookmarkStart w:id="17" w:name="_Toc77695945"/>
      <w:r w:rsidRPr="00D34686">
        <w:t>Código</w:t>
      </w:r>
      <w:bookmarkEnd w:id="16"/>
      <w:bookmarkEnd w:id="17"/>
    </w:p>
    <w:p w14:paraId="6920992C" w14:textId="77777777" w:rsidR="00E339BB" w:rsidRPr="001716EF" w:rsidRDefault="00E339BB" w:rsidP="00E339BB">
      <w:pPr>
        <w:ind w:firstLine="708"/>
        <w:jc w:val="both"/>
      </w:pPr>
      <w:r w:rsidRPr="001716EF">
        <w:t>En este apartado daremos una breve explicación sobre la estructura general del código y su funcionamiento.</w:t>
      </w:r>
    </w:p>
    <w:p w14:paraId="22A1222D" w14:textId="77777777" w:rsidR="00E339BB" w:rsidRPr="001716EF" w:rsidRDefault="00E339BB" w:rsidP="00E339BB">
      <w:pPr>
        <w:jc w:val="both"/>
      </w:pPr>
      <w:r w:rsidRPr="001716EF">
        <w:t>La primera parte del código consta de las llamadas a los archivos de cabecera de las librerías y la declaración de variables globales que vamos a usar en nuestro programa.</w:t>
      </w:r>
    </w:p>
    <w:p w14:paraId="1AA8CF1F"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8000"/>
          <w:sz w:val="19"/>
          <w:szCs w:val="19"/>
          <w:lang w:val="en-US"/>
        </w:rPr>
        <w:t>//</w:t>
      </w:r>
      <w:proofErr w:type="spellStart"/>
      <w:r w:rsidRPr="00670E75">
        <w:rPr>
          <w:rFonts w:ascii="Consolas" w:hAnsi="Consolas" w:cs="Consolas"/>
          <w:color w:val="008000"/>
          <w:sz w:val="19"/>
          <w:szCs w:val="19"/>
          <w:lang w:val="en-US"/>
        </w:rPr>
        <w:t>Librerias</w:t>
      </w:r>
      <w:proofErr w:type="spellEnd"/>
      <w:r w:rsidRPr="00670E75">
        <w:rPr>
          <w:rFonts w:ascii="Consolas" w:hAnsi="Consolas" w:cs="Consolas"/>
          <w:color w:val="008000"/>
          <w:sz w:val="19"/>
          <w:szCs w:val="19"/>
          <w:lang w:val="en-US"/>
        </w:rPr>
        <w:t xml:space="preserve"> </w:t>
      </w:r>
      <w:proofErr w:type="gramStart"/>
      <w:r w:rsidRPr="00670E75">
        <w:rPr>
          <w:rFonts w:ascii="Consolas" w:hAnsi="Consolas" w:cs="Consolas"/>
          <w:color w:val="008000"/>
          <w:sz w:val="19"/>
          <w:szCs w:val="19"/>
          <w:lang w:val="en-US"/>
        </w:rPr>
        <w:t>para OpenGL</w:t>
      </w:r>
      <w:proofErr w:type="gramEnd"/>
    </w:p>
    <w:p w14:paraId="591EA9A2"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808080"/>
          <w:sz w:val="19"/>
          <w:szCs w:val="19"/>
          <w:lang w:val="en-US"/>
        </w:rPr>
        <w:t>#include</w:t>
      </w:r>
      <w:r w:rsidRPr="00670E75">
        <w:rPr>
          <w:rFonts w:ascii="Consolas" w:hAnsi="Consolas" w:cs="Consolas"/>
          <w:color w:val="000000"/>
          <w:sz w:val="19"/>
          <w:szCs w:val="19"/>
          <w:lang w:val="en-US"/>
        </w:rPr>
        <w:t xml:space="preserve"> </w:t>
      </w:r>
      <w:r w:rsidRPr="00670E75">
        <w:rPr>
          <w:rFonts w:ascii="Consolas" w:hAnsi="Consolas" w:cs="Consolas"/>
          <w:color w:val="A31515"/>
          <w:sz w:val="19"/>
          <w:szCs w:val="19"/>
          <w:lang w:val="en-US"/>
        </w:rPr>
        <w:t>&lt;</w:t>
      </w:r>
      <w:proofErr w:type="spellStart"/>
      <w:r w:rsidRPr="00670E75">
        <w:rPr>
          <w:rFonts w:ascii="Consolas" w:hAnsi="Consolas" w:cs="Consolas"/>
          <w:color w:val="A31515"/>
          <w:sz w:val="19"/>
          <w:szCs w:val="19"/>
          <w:lang w:val="en-US"/>
        </w:rPr>
        <w:t>Windows.h</w:t>
      </w:r>
      <w:proofErr w:type="spellEnd"/>
      <w:r w:rsidRPr="00670E75">
        <w:rPr>
          <w:rFonts w:ascii="Consolas" w:hAnsi="Consolas" w:cs="Consolas"/>
          <w:color w:val="A31515"/>
          <w:sz w:val="19"/>
          <w:szCs w:val="19"/>
          <w:lang w:val="en-US"/>
        </w:rPr>
        <w:t>&gt;</w:t>
      </w:r>
    </w:p>
    <w:p w14:paraId="085E8FBC"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808080"/>
          <w:sz w:val="19"/>
          <w:szCs w:val="19"/>
          <w:lang w:val="en-US"/>
        </w:rPr>
        <w:t>#include</w:t>
      </w:r>
      <w:r w:rsidRPr="00670E75">
        <w:rPr>
          <w:rFonts w:ascii="Consolas" w:hAnsi="Consolas" w:cs="Consolas"/>
          <w:color w:val="000000"/>
          <w:sz w:val="19"/>
          <w:szCs w:val="19"/>
          <w:lang w:val="en-US"/>
        </w:rPr>
        <w:t xml:space="preserve"> </w:t>
      </w:r>
      <w:r w:rsidRPr="00670E75">
        <w:rPr>
          <w:rFonts w:ascii="Consolas" w:hAnsi="Consolas" w:cs="Consolas"/>
          <w:color w:val="A31515"/>
          <w:sz w:val="19"/>
          <w:szCs w:val="19"/>
          <w:lang w:val="en-US"/>
        </w:rPr>
        <w:t>&lt;Ole2.h&gt;</w:t>
      </w:r>
    </w:p>
    <w:p w14:paraId="2EBCD7A5"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808080"/>
          <w:sz w:val="19"/>
          <w:szCs w:val="19"/>
          <w:lang w:val="en-US"/>
        </w:rPr>
        <w:t>#include</w:t>
      </w:r>
      <w:r w:rsidRPr="00670E75">
        <w:rPr>
          <w:rFonts w:ascii="Consolas" w:hAnsi="Consolas" w:cs="Consolas"/>
          <w:color w:val="000000"/>
          <w:sz w:val="19"/>
          <w:szCs w:val="19"/>
          <w:lang w:val="en-US"/>
        </w:rPr>
        <w:t xml:space="preserve"> </w:t>
      </w:r>
      <w:r w:rsidRPr="00670E75">
        <w:rPr>
          <w:rFonts w:ascii="Consolas" w:hAnsi="Consolas" w:cs="Consolas"/>
          <w:color w:val="A31515"/>
          <w:sz w:val="19"/>
          <w:szCs w:val="19"/>
          <w:lang w:val="en-US"/>
        </w:rPr>
        <w:t>&lt;</w:t>
      </w:r>
      <w:proofErr w:type="spellStart"/>
      <w:r w:rsidRPr="00670E75">
        <w:rPr>
          <w:rFonts w:ascii="Consolas" w:hAnsi="Consolas" w:cs="Consolas"/>
          <w:color w:val="A31515"/>
          <w:sz w:val="19"/>
          <w:szCs w:val="19"/>
          <w:lang w:val="en-US"/>
        </w:rPr>
        <w:t>gl</w:t>
      </w:r>
      <w:proofErr w:type="spellEnd"/>
      <w:r w:rsidRPr="00670E75">
        <w:rPr>
          <w:rFonts w:ascii="Consolas" w:hAnsi="Consolas" w:cs="Consolas"/>
          <w:color w:val="A31515"/>
          <w:sz w:val="19"/>
          <w:szCs w:val="19"/>
          <w:lang w:val="en-US"/>
        </w:rPr>
        <w:t>/</w:t>
      </w:r>
      <w:proofErr w:type="spellStart"/>
      <w:r w:rsidRPr="00670E75">
        <w:rPr>
          <w:rFonts w:ascii="Consolas" w:hAnsi="Consolas" w:cs="Consolas"/>
          <w:color w:val="A31515"/>
          <w:sz w:val="19"/>
          <w:szCs w:val="19"/>
          <w:lang w:val="en-US"/>
        </w:rPr>
        <w:t>GL.h</w:t>
      </w:r>
      <w:proofErr w:type="spellEnd"/>
      <w:r w:rsidRPr="00670E75">
        <w:rPr>
          <w:rFonts w:ascii="Consolas" w:hAnsi="Consolas" w:cs="Consolas"/>
          <w:color w:val="A31515"/>
          <w:sz w:val="19"/>
          <w:szCs w:val="19"/>
          <w:lang w:val="en-US"/>
        </w:rPr>
        <w:t>&gt;</w:t>
      </w:r>
    </w:p>
    <w:p w14:paraId="1DA99F33"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808080"/>
          <w:sz w:val="19"/>
          <w:szCs w:val="19"/>
          <w:lang w:val="en-US"/>
        </w:rPr>
        <w:t>#include</w:t>
      </w:r>
      <w:r w:rsidRPr="00670E75">
        <w:rPr>
          <w:rFonts w:ascii="Consolas" w:hAnsi="Consolas" w:cs="Consolas"/>
          <w:color w:val="000000"/>
          <w:sz w:val="19"/>
          <w:szCs w:val="19"/>
          <w:lang w:val="en-US"/>
        </w:rPr>
        <w:t xml:space="preserve"> </w:t>
      </w:r>
      <w:r w:rsidRPr="00670E75">
        <w:rPr>
          <w:rFonts w:ascii="Consolas" w:hAnsi="Consolas" w:cs="Consolas"/>
          <w:color w:val="A31515"/>
          <w:sz w:val="19"/>
          <w:szCs w:val="19"/>
          <w:lang w:val="en-US"/>
        </w:rPr>
        <w:t>&lt;</w:t>
      </w:r>
      <w:proofErr w:type="spellStart"/>
      <w:r w:rsidRPr="00670E75">
        <w:rPr>
          <w:rFonts w:ascii="Consolas" w:hAnsi="Consolas" w:cs="Consolas"/>
          <w:color w:val="A31515"/>
          <w:sz w:val="19"/>
          <w:szCs w:val="19"/>
          <w:lang w:val="en-US"/>
        </w:rPr>
        <w:t>gl</w:t>
      </w:r>
      <w:proofErr w:type="spellEnd"/>
      <w:r w:rsidRPr="00670E75">
        <w:rPr>
          <w:rFonts w:ascii="Consolas" w:hAnsi="Consolas" w:cs="Consolas"/>
          <w:color w:val="A31515"/>
          <w:sz w:val="19"/>
          <w:szCs w:val="19"/>
          <w:lang w:val="en-US"/>
        </w:rPr>
        <w:t>/</w:t>
      </w:r>
      <w:proofErr w:type="spellStart"/>
      <w:r w:rsidRPr="00670E75">
        <w:rPr>
          <w:rFonts w:ascii="Consolas" w:hAnsi="Consolas" w:cs="Consolas"/>
          <w:color w:val="A31515"/>
          <w:sz w:val="19"/>
          <w:szCs w:val="19"/>
          <w:lang w:val="en-US"/>
        </w:rPr>
        <w:t>GLU.h</w:t>
      </w:r>
      <w:proofErr w:type="spellEnd"/>
      <w:r w:rsidRPr="00670E75">
        <w:rPr>
          <w:rFonts w:ascii="Consolas" w:hAnsi="Consolas" w:cs="Consolas"/>
          <w:color w:val="A31515"/>
          <w:sz w:val="19"/>
          <w:szCs w:val="19"/>
          <w:lang w:val="en-US"/>
        </w:rPr>
        <w:t>&gt;</w:t>
      </w:r>
    </w:p>
    <w:p w14:paraId="0F4D1B3B"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808080"/>
          <w:sz w:val="19"/>
          <w:szCs w:val="19"/>
          <w:lang w:val="en-US"/>
        </w:rPr>
        <w:t>#include</w:t>
      </w:r>
      <w:r w:rsidRPr="00670E75">
        <w:rPr>
          <w:rFonts w:ascii="Consolas" w:hAnsi="Consolas" w:cs="Consolas"/>
          <w:color w:val="000000"/>
          <w:sz w:val="19"/>
          <w:szCs w:val="19"/>
          <w:lang w:val="en-US"/>
        </w:rPr>
        <w:t xml:space="preserve"> </w:t>
      </w:r>
      <w:r w:rsidRPr="00670E75">
        <w:rPr>
          <w:rFonts w:ascii="Consolas" w:hAnsi="Consolas" w:cs="Consolas"/>
          <w:color w:val="A31515"/>
          <w:sz w:val="19"/>
          <w:szCs w:val="19"/>
          <w:lang w:val="en-US"/>
        </w:rPr>
        <w:t>&lt;</w:t>
      </w:r>
      <w:proofErr w:type="spellStart"/>
      <w:r w:rsidRPr="00670E75">
        <w:rPr>
          <w:rFonts w:ascii="Consolas" w:hAnsi="Consolas" w:cs="Consolas"/>
          <w:color w:val="A31515"/>
          <w:sz w:val="19"/>
          <w:szCs w:val="19"/>
          <w:lang w:val="en-US"/>
        </w:rPr>
        <w:t>gl</w:t>
      </w:r>
      <w:proofErr w:type="spellEnd"/>
      <w:r w:rsidRPr="00670E75">
        <w:rPr>
          <w:rFonts w:ascii="Consolas" w:hAnsi="Consolas" w:cs="Consolas"/>
          <w:color w:val="A31515"/>
          <w:sz w:val="19"/>
          <w:szCs w:val="19"/>
          <w:lang w:val="en-US"/>
        </w:rPr>
        <w:t>/</w:t>
      </w:r>
      <w:proofErr w:type="spellStart"/>
      <w:r w:rsidRPr="00670E75">
        <w:rPr>
          <w:rFonts w:ascii="Consolas" w:hAnsi="Consolas" w:cs="Consolas"/>
          <w:color w:val="A31515"/>
          <w:sz w:val="19"/>
          <w:szCs w:val="19"/>
          <w:lang w:val="en-US"/>
        </w:rPr>
        <w:t>glut.h</w:t>
      </w:r>
      <w:proofErr w:type="spellEnd"/>
      <w:r w:rsidRPr="00670E75">
        <w:rPr>
          <w:rFonts w:ascii="Consolas" w:hAnsi="Consolas" w:cs="Consolas"/>
          <w:color w:val="A31515"/>
          <w:sz w:val="19"/>
          <w:szCs w:val="19"/>
          <w:lang w:val="en-US"/>
        </w:rPr>
        <w:t>&gt;</w:t>
      </w:r>
    </w:p>
    <w:p w14:paraId="1C1A66A6"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p>
    <w:p w14:paraId="3BE0BB55"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8000"/>
          <w:sz w:val="19"/>
          <w:szCs w:val="19"/>
          <w:lang w:val="en-US"/>
        </w:rPr>
        <w:t>//</w:t>
      </w:r>
      <w:proofErr w:type="spellStart"/>
      <w:r w:rsidRPr="00670E75">
        <w:rPr>
          <w:rFonts w:ascii="Consolas" w:hAnsi="Consolas" w:cs="Consolas"/>
          <w:color w:val="008000"/>
          <w:sz w:val="19"/>
          <w:szCs w:val="19"/>
          <w:lang w:val="en-US"/>
        </w:rPr>
        <w:t>Libreria</w:t>
      </w:r>
      <w:proofErr w:type="spellEnd"/>
      <w:r w:rsidRPr="00670E75">
        <w:rPr>
          <w:rFonts w:ascii="Consolas" w:hAnsi="Consolas" w:cs="Consolas"/>
          <w:color w:val="008000"/>
          <w:sz w:val="19"/>
          <w:szCs w:val="19"/>
          <w:lang w:val="en-US"/>
        </w:rPr>
        <w:t xml:space="preserve"> </w:t>
      </w:r>
      <w:proofErr w:type="spellStart"/>
      <w:r w:rsidRPr="00670E75">
        <w:rPr>
          <w:rFonts w:ascii="Consolas" w:hAnsi="Consolas" w:cs="Consolas"/>
          <w:color w:val="008000"/>
          <w:sz w:val="19"/>
          <w:szCs w:val="19"/>
          <w:lang w:val="en-US"/>
        </w:rPr>
        <w:t>kinect</w:t>
      </w:r>
      <w:proofErr w:type="spellEnd"/>
    </w:p>
    <w:p w14:paraId="377F7B3B"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#include</w:t>
      </w:r>
      <w:r>
        <w:rPr>
          <w:rFonts w:ascii="Consolas" w:hAnsi="Consolas" w:cs="Consolas"/>
          <w:color w:val="000000"/>
          <w:sz w:val="19"/>
          <w:szCs w:val="19"/>
        </w:rPr>
        <w:t xml:space="preserve"> </w:t>
      </w:r>
      <w:r>
        <w:rPr>
          <w:rFonts w:ascii="Consolas" w:hAnsi="Consolas" w:cs="Consolas"/>
          <w:color w:val="A31515"/>
          <w:sz w:val="19"/>
          <w:szCs w:val="19"/>
        </w:rPr>
        <w:t>&lt;NuiApi.h&gt;</w:t>
      </w:r>
    </w:p>
    <w:p w14:paraId="30A7479F"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p>
    <w:p w14:paraId="1C7379A7"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8000"/>
          <w:sz w:val="19"/>
          <w:szCs w:val="19"/>
        </w:rPr>
        <w:t>//Estándar C++</w:t>
      </w:r>
    </w:p>
    <w:p w14:paraId="150EBBCF"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808080"/>
          <w:sz w:val="19"/>
          <w:szCs w:val="19"/>
          <w:lang w:val="en-US"/>
        </w:rPr>
        <w:t>#include</w:t>
      </w:r>
      <w:r w:rsidRPr="00670E75">
        <w:rPr>
          <w:rFonts w:ascii="Consolas" w:hAnsi="Consolas" w:cs="Consolas"/>
          <w:color w:val="000000"/>
          <w:sz w:val="19"/>
          <w:szCs w:val="19"/>
          <w:lang w:val="en-US"/>
        </w:rPr>
        <w:t xml:space="preserve"> </w:t>
      </w:r>
      <w:r w:rsidRPr="00670E75">
        <w:rPr>
          <w:rFonts w:ascii="Consolas" w:hAnsi="Consolas" w:cs="Consolas"/>
          <w:color w:val="A31515"/>
          <w:sz w:val="19"/>
          <w:szCs w:val="19"/>
          <w:lang w:val="en-US"/>
        </w:rPr>
        <w:t>&lt;iostream&gt;</w:t>
      </w:r>
    </w:p>
    <w:p w14:paraId="7147BA41"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00FF"/>
          <w:sz w:val="19"/>
          <w:szCs w:val="19"/>
          <w:lang w:val="en-US"/>
        </w:rPr>
        <w:t>using</w:t>
      </w:r>
      <w:r w:rsidRPr="00670E75">
        <w:rPr>
          <w:rFonts w:ascii="Consolas" w:hAnsi="Consolas" w:cs="Consolas"/>
          <w:color w:val="000000"/>
          <w:sz w:val="19"/>
          <w:szCs w:val="19"/>
          <w:lang w:val="en-US"/>
        </w:rPr>
        <w:t xml:space="preserve"> </w:t>
      </w:r>
      <w:r w:rsidRPr="00670E75">
        <w:rPr>
          <w:rFonts w:ascii="Consolas" w:hAnsi="Consolas" w:cs="Consolas"/>
          <w:color w:val="0000FF"/>
          <w:sz w:val="19"/>
          <w:szCs w:val="19"/>
          <w:lang w:val="en-US"/>
        </w:rPr>
        <w:t>namespace</w:t>
      </w:r>
      <w:r w:rsidRPr="00670E75">
        <w:rPr>
          <w:rFonts w:ascii="Consolas" w:hAnsi="Consolas" w:cs="Consolas"/>
          <w:color w:val="000000"/>
          <w:sz w:val="19"/>
          <w:szCs w:val="19"/>
          <w:lang w:val="en-US"/>
        </w:rPr>
        <w:t xml:space="preserve"> </w:t>
      </w:r>
      <w:proofErr w:type="gramStart"/>
      <w:r w:rsidRPr="00670E75">
        <w:rPr>
          <w:rFonts w:ascii="Consolas" w:hAnsi="Consolas" w:cs="Consolas"/>
          <w:color w:val="000000"/>
          <w:sz w:val="19"/>
          <w:szCs w:val="19"/>
          <w:lang w:val="en-US"/>
        </w:rPr>
        <w:t>std;</w:t>
      </w:r>
      <w:proofErr w:type="gramEnd"/>
    </w:p>
    <w:p w14:paraId="67C14972"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p>
    <w:p w14:paraId="7D2B81BD" w14:textId="77777777" w:rsidR="00E339BB" w:rsidRPr="00A178C4" w:rsidRDefault="00E339BB" w:rsidP="00E339BB">
      <w:pPr>
        <w:autoSpaceDE w:val="0"/>
        <w:autoSpaceDN w:val="0"/>
        <w:adjustRightInd w:val="0"/>
        <w:spacing w:after="0" w:line="240" w:lineRule="auto"/>
        <w:rPr>
          <w:rFonts w:ascii="Consolas" w:hAnsi="Consolas" w:cs="Consolas"/>
          <w:color w:val="000000"/>
          <w:sz w:val="19"/>
          <w:szCs w:val="19"/>
          <w:lang w:val="en-US"/>
        </w:rPr>
      </w:pPr>
      <w:r w:rsidRPr="00A178C4">
        <w:rPr>
          <w:rFonts w:ascii="Consolas" w:hAnsi="Consolas" w:cs="Consolas"/>
          <w:color w:val="008000"/>
          <w:sz w:val="19"/>
          <w:szCs w:val="19"/>
          <w:lang w:val="en-US"/>
        </w:rPr>
        <w:t>//</w:t>
      </w:r>
      <w:proofErr w:type="spellStart"/>
      <w:r w:rsidRPr="00A178C4">
        <w:rPr>
          <w:rFonts w:ascii="Consolas" w:hAnsi="Consolas" w:cs="Consolas"/>
          <w:color w:val="008000"/>
          <w:sz w:val="19"/>
          <w:szCs w:val="19"/>
          <w:lang w:val="en-US"/>
        </w:rPr>
        <w:t>Resolucion</w:t>
      </w:r>
      <w:proofErr w:type="spellEnd"/>
    </w:p>
    <w:p w14:paraId="091D1C03" w14:textId="77777777" w:rsidR="00E339BB" w:rsidRPr="00396499" w:rsidRDefault="00E339BB" w:rsidP="00E339BB">
      <w:pPr>
        <w:autoSpaceDE w:val="0"/>
        <w:autoSpaceDN w:val="0"/>
        <w:adjustRightInd w:val="0"/>
        <w:spacing w:after="0" w:line="240" w:lineRule="auto"/>
        <w:rPr>
          <w:rFonts w:ascii="Consolas" w:hAnsi="Consolas" w:cs="Consolas"/>
          <w:color w:val="000000"/>
          <w:sz w:val="19"/>
          <w:szCs w:val="19"/>
        </w:rPr>
      </w:pPr>
      <w:r w:rsidRPr="00396499">
        <w:rPr>
          <w:rFonts w:ascii="Consolas" w:hAnsi="Consolas" w:cs="Consolas"/>
          <w:color w:val="808080"/>
          <w:sz w:val="19"/>
          <w:szCs w:val="19"/>
        </w:rPr>
        <w:t>#define</w:t>
      </w:r>
      <w:r w:rsidRPr="00396499">
        <w:rPr>
          <w:rFonts w:ascii="Consolas" w:hAnsi="Consolas" w:cs="Consolas"/>
          <w:color w:val="000000"/>
          <w:sz w:val="19"/>
          <w:szCs w:val="19"/>
        </w:rPr>
        <w:t xml:space="preserve"> </w:t>
      </w:r>
      <w:r w:rsidRPr="00396499">
        <w:rPr>
          <w:rFonts w:ascii="Consolas" w:hAnsi="Consolas" w:cs="Consolas"/>
          <w:color w:val="6F008A"/>
          <w:sz w:val="19"/>
          <w:szCs w:val="19"/>
        </w:rPr>
        <w:t>ancho</w:t>
      </w:r>
      <w:r w:rsidRPr="00396499">
        <w:rPr>
          <w:rFonts w:ascii="Consolas" w:hAnsi="Consolas" w:cs="Consolas"/>
          <w:color w:val="000000"/>
          <w:sz w:val="19"/>
          <w:szCs w:val="19"/>
        </w:rPr>
        <w:t xml:space="preserve"> 640</w:t>
      </w:r>
    </w:p>
    <w:p w14:paraId="3CC84561"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#define</w:t>
      </w:r>
      <w:r>
        <w:rPr>
          <w:rFonts w:ascii="Consolas" w:hAnsi="Consolas" w:cs="Consolas"/>
          <w:color w:val="000000"/>
          <w:sz w:val="19"/>
          <w:szCs w:val="19"/>
        </w:rPr>
        <w:t xml:space="preserve"> </w:t>
      </w:r>
      <w:r>
        <w:rPr>
          <w:rFonts w:ascii="Consolas" w:hAnsi="Consolas" w:cs="Consolas"/>
          <w:color w:val="6F008A"/>
          <w:sz w:val="19"/>
          <w:szCs w:val="19"/>
        </w:rPr>
        <w:t>alto</w:t>
      </w:r>
      <w:r>
        <w:rPr>
          <w:rFonts w:ascii="Consolas" w:hAnsi="Consolas" w:cs="Consolas"/>
          <w:color w:val="000000"/>
          <w:sz w:val="19"/>
          <w:szCs w:val="19"/>
        </w:rPr>
        <w:t xml:space="preserve"> 480</w:t>
      </w:r>
    </w:p>
    <w:p w14:paraId="6A1A6D1B"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p>
    <w:p w14:paraId="12D8A0F8"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8000"/>
          <w:sz w:val="19"/>
          <w:szCs w:val="19"/>
        </w:rPr>
        <w:t>//Variables OpenGL</w:t>
      </w:r>
    </w:p>
    <w:p w14:paraId="1BA3FCBF"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2B91AF"/>
          <w:sz w:val="19"/>
          <w:szCs w:val="19"/>
        </w:rPr>
        <w:t>GLuint</w:t>
      </w:r>
      <w:r>
        <w:rPr>
          <w:rFonts w:ascii="Consolas" w:hAnsi="Consolas" w:cs="Consolas"/>
          <w:color w:val="000000"/>
          <w:sz w:val="19"/>
          <w:szCs w:val="19"/>
        </w:rPr>
        <w:t xml:space="preserve"> texturaID;</w:t>
      </w:r>
    </w:p>
    <w:p w14:paraId="7D23FD21"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2B91AF"/>
          <w:sz w:val="19"/>
          <w:szCs w:val="19"/>
        </w:rPr>
        <w:t>GLubyte</w:t>
      </w:r>
      <w:r>
        <w:rPr>
          <w:rFonts w:ascii="Consolas" w:hAnsi="Consolas" w:cs="Consolas"/>
          <w:color w:val="000000"/>
          <w:sz w:val="19"/>
          <w:szCs w:val="19"/>
        </w:rPr>
        <w:t xml:space="preserve"> datos[</w:t>
      </w:r>
      <w:r>
        <w:rPr>
          <w:rFonts w:ascii="Consolas" w:hAnsi="Consolas" w:cs="Consolas"/>
          <w:color w:val="6F008A"/>
          <w:sz w:val="19"/>
          <w:szCs w:val="19"/>
        </w:rPr>
        <w:t>ancho</w:t>
      </w:r>
      <w:r>
        <w:rPr>
          <w:rFonts w:ascii="Consolas" w:hAnsi="Consolas" w:cs="Consolas"/>
          <w:color w:val="000000"/>
          <w:sz w:val="19"/>
          <w:szCs w:val="19"/>
        </w:rPr>
        <w:t xml:space="preserve"> * </w:t>
      </w:r>
      <w:r>
        <w:rPr>
          <w:rFonts w:ascii="Consolas" w:hAnsi="Consolas" w:cs="Consolas"/>
          <w:color w:val="6F008A"/>
          <w:sz w:val="19"/>
          <w:szCs w:val="19"/>
        </w:rPr>
        <w:t>alto</w:t>
      </w:r>
      <w:r>
        <w:rPr>
          <w:rFonts w:ascii="Consolas" w:hAnsi="Consolas" w:cs="Consolas"/>
          <w:color w:val="000000"/>
          <w:sz w:val="19"/>
          <w:szCs w:val="19"/>
        </w:rPr>
        <w:t xml:space="preserve"> * 4];</w:t>
      </w:r>
    </w:p>
    <w:p w14:paraId="68B2E1B5" w14:textId="77777777" w:rsidR="00E339BB" w:rsidRDefault="00E339BB" w:rsidP="00E339BB">
      <w:pPr>
        <w:autoSpaceDE w:val="0"/>
        <w:autoSpaceDN w:val="0"/>
        <w:adjustRightInd w:val="0"/>
        <w:spacing w:after="0" w:line="240" w:lineRule="auto"/>
        <w:rPr>
          <w:rFonts w:ascii="Consolas" w:hAnsi="Consolas" w:cs="Consolas"/>
          <w:color w:val="0000FF"/>
          <w:sz w:val="19"/>
          <w:szCs w:val="19"/>
        </w:rPr>
      </w:pPr>
    </w:p>
    <w:p w14:paraId="3189CD5F" w14:textId="77777777" w:rsidR="00E339BB" w:rsidRPr="00AD0163" w:rsidRDefault="00E339BB" w:rsidP="00E339BB">
      <w:pPr>
        <w:autoSpaceDE w:val="0"/>
        <w:autoSpaceDN w:val="0"/>
        <w:adjustRightInd w:val="0"/>
        <w:spacing w:after="0" w:line="240" w:lineRule="auto"/>
        <w:rPr>
          <w:rFonts w:ascii="Consolas" w:hAnsi="Consolas" w:cs="Consolas"/>
          <w:color w:val="000000"/>
          <w:sz w:val="19"/>
          <w:szCs w:val="19"/>
        </w:rPr>
      </w:pPr>
      <w:r w:rsidRPr="00AD0163">
        <w:rPr>
          <w:rFonts w:ascii="Consolas" w:hAnsi="Consolas" w:cs="Consolas"/>
          <w:color w:val="0000FF"/>
          <w:sz w:val="19"/>
          <w:szCs w:val="19"/>
        </w:rPr>
        <w:t>long</w:t>
      </w:r>
      <w:r w:rsidRPr="00AD0163">
        <w:rPr>
          <w:rFonts w:ascii="Consolas" w:hAnsi="Consolas" w:cs="Consolas"/>
          <w:color w:val="000000"/>
          <w:sz w:val="19"/>
          <w:szCs w:val="19"/>
        </w:rPr>
        <w:t xml:space="preserve"> mapeo_ProfaRGB[</w:t>
      </w:r>
      <w:r w:rsidRPr="00AD0163">
        <w:rPr>
          <w:rFonts w:ascii="Consolas" w:hAnsi="Consolas" w:cs="Consolas"/>
          <w:color w:val="6F008A"/>
          <w:sz w:val="19"/>
          <w:szCs w:val="19"/>
        </w:rPr>
        <w:t>ancho</w:t>
      </w:r>
      <w:r w:rsidRPr="00AD0163">
        <w:rPr>
          <w:rFonts w:ascii="Consolas" w:hAnsi="Consolas" w:cs="Consolas"/>
          <w:color w:val="000000"/>
          <w:sz w:val="19"/>
          <w:szCs w:val="19"/>
        </w:rPr>
        <w:t xml:space="preserve"> * </w:t>
      </w:r>
      <w:r w:rsidRPr="00AD0163">
        <w:rPr>
          <w:rFonts w:ascii="Consolas" w:hAnsi="Consolas" w:cs="Consolas"/>
          <w:color w:val="6F008A"/>
          <w:sz w:val="19"/>
          <w:szCs w:val="19"/>
        </w:rPr>
        <w:t>alto</w:t>
      </w:r>
      <w:r w:rsidRPr="00AD0163">
        <w:rPr>
          <w:rFonts w:ascii="Consolas" w:hAnsi="Consolas" w:cs="Consolas"/>
          <w:color w:val="000000"/>
          <w:sz w:val="19"/>
          <w:szCs w:val="19"/>
        </w:rPr>
        <w:t xml:space="preserve"> * 2];</w:t>
      </w:r>
      <w:r>
        <w:rPr>
          <w:rFonts w:ascii="Consolas" w:hAnsi="Consolas" w:cs="Consolas"/>
          <w:color w:val="000000"/>
          <w:sz w:val="19"/>
          <w:szCs w:val="19"/>
        </w:rPr>
        <w:t xml:space="preserve"> </w:t>
      </w:r>
      <w:r w:rsidRPr="00AD0163">
        <w:rPr>
          <w:rFonts w:ascii="Consolas" w:hAnsi="Consolas" w:cs="Consolas"/>
          <w:color w:val="008000"/>
          <w:sz w:val="19"/>
          <w:szCs w:val="19"/>
        </w:rPr>
        <w:t>//</w:t>
      </w:r>
      <w:r>
        <w:rPr>
          <w:rFonts w:ascii="Consolas" w:hAnsi="Consolas" w:cs="Consolas"/>
          <w:color w:val="008000"/>
          <w:sz w:val="19"/>
          <w:szCs w:val="19"/>
        </w:rPr>
        <w:t>Matriz(Arreglo) para el solapamiento</w:t>
      </w:r>
    </w:p>
    <w:p w14:paraId="0E988F94"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float</w:t>
      </w:r>
      <w:r>
        <w:rPr>
          <w:rFonts w:ascii="Consolas" w:hAnsi="Consolas" w:cs="Consolas"/>
          <w:color w:val="000000"/>
          <w:sz w:val="19"/>
          <w:szCs w:val="19"/>
        </w:rPr>
        <w:t xml:space="preserve"> RGBArray[</w:t>
      </w:r>
      <w:r>
        <w:rPr>
          <w:rFonts w:ascii="Consolas" w:hAnsi="Consolas" w:cs="Consolas"/>
          <w:color w:val="6F008A"/>
          <w:sz w:val="19"/>
          <w:szCs w:val="19"/>
        </w:rPr>
        <w:t>ancho</w:t>
      </w:r>
      <w:r>
        <w:rPr>
          <w:rFonts w:ascii="Consolas" w:hAnsi="Consolas" w:cs="Consolas"/>
          <w:color w:val="000000"/>
          <w:sz w:val="19"/>
          <w:szCs w:val="19"/>
        </w:rPr>
        <w:t xml:space="preserve"> * </w:t>
      </w:r>
      <w:r>
        <w:rPr>
          <w:rFonts w:ascii="Consolas" w:hAnsi="Consolas" w:cs="Consolas"/>
          <w:color w:val="6F008A"/>
          <w:sz w:val="19"/>
          <w:szCs w:val="19"/>
        </w:rPr>
        <w:t>alto</w:t>
      </w:r>
      <w:r>
        <w:rPr>
          <w:rFonts w:ascii="Consolas" w:hAnsi="Consolas" w:cs="Consolas"/>
          <w:color w:val="000000"/>
          <w:sz w:val="19"/>
          <w:szCs w:val="19"/>
        </w:rPr>
        <w:t xml:space="preserve"> * 3]; </w:t>
      </w:r>
      <w:r w:rsidRPr="00AD0163">
        <w:rPr>
          <w:rFonts w:ascii="Consolas" w:hAnsi="Consolas" w:cs="Consolas"/>
          <w:color w:val="008000"/>
          <w:sz w:val="19"/>
          <w:szCs w:val="19"/>
        </w:rPr>
        <w:t>//</w:t>
      </w:r>
      <w:r>
        <w:rPr>
          <w:rFonts w:ascii="Consolas" w:hAnsi="Consolas" w:cs="Consolas"/>
          <w:color w:val="008000"/>
          <w:sz w:val="19"/>
          <w:szCs w:val="19"/>
        </w:rPr>
        <w:t>Matriz(Arreglo) de datos de color RGB</w:t>
      </w:r>
    </w:p>
    <w:p w14:paraId="0DC8E0FC" w14:textId="77777777" w:rsidR="00E339BB" w:rsidRPr="00AD0163" w:rsidRDefault="00E339BB" w:rsidP="00E339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float</w:t>
      </w:r>
      <w:r>
        <w:rPr>
          <w:rFonts w:ascii="Consolas" w:hAnsi="Consolas" w:cs="Consolas"/>
          <w:color w:val="000000"/>
          <w:sz w:val="19"/>
          <w:szCs w:val="19"/>
        </w:rPr>
        <w:t xml:space="preserve"> ProfArray[</w:t>
      </w:r>
      <w:r>
        <w:rPr>
          <w:rFonts w:ascii="Consolas" w:hAnsi="Consolas" w:cs="Consolas"/>
          <w:color w:val="6F008A"/>
          <w:sz w:val="19"/>
          <w:szCs w:val="19"/>
        </w:rPr>
        <w:t>ancho</w:t>
      </w:r>
      <w:r>
        <w:rPr>
          <w:rFonts w:ascii="Consolas" w:hAnsi="Consolas" w:cs="Consolas"/>
          <w:color w:val="000000"/>
          <w:sz w:val="19"/>
          <w:szCs w:val="19"/>
        </w:rPr>
        <w:t xml:space="preserve"> * </w:t>
      </w:r>
      <w:r>
        <w:rPr>
          <w:rFonts w:ascii="Consolas" w:hAnsi="Consolas" w:cs="Consolas"/>
          <w:color w:val="6F008A"/>
          <w:sz w:val="19"/>
          <w:szCs w:val="19"/>
        </w:rPr>
        <w:t>alto</w:t>
      </w:r>
      <w:r>
        <w:rPr>
          <w:rFonts w:ascii="Consolas" w:hAnsi="Consolas" w:cs="Consolas"/>
          <w:color w:val="000000"/>
          <w:sz w:val="19"/>
          <w:szCs w:val="19"/>
        </w:rPr>
        <w:t xml:space="preserve"> * 3]; </w:t>
      </w:r>
      <w:r w:rsidRPr="00AD0163">
        <w:rPr>
          <w:rFonts w:ascii="Consolas" w:hAnsi="Consolas" w:cs="Consolas"/>
          <w:color w:val="008000"/>
          <w:sz w:val="19"/>
          <w:szCs w:val="19"/>
        </w:rPr>
        <w:t>//</w:t>
      </w:r>
      <w:r>
        <w:rPr>
          <w:rFonts w:ascii="Consolas" w:hAnsi="Consolas" w:cs="Consolas"/>
          <w:color w:val="008000"/>
          <w:sz w:val="19"/>
          <w:szCs w:val="19"/>
        </w:rPr>
        <w:t>Matriz(Arreglo) de datos de profundidad</w:t>
      </w:r>
    </w:p>
    <w:p w14:paraId="6E6BCA35" w14:textId="77777777" w:rsidR="00E339BB" w:rsidRDefault="00E339BB" w:rsidP="00E339BB">
      <w:pPr>
        <w:autoSpaceDE w:val="0"/>
        <w:autoSpaceDN w:val="0"/>
        <w:adjustRightInd w:val="0"/>
        <w:spacing w:after="0" w:line="240" w:lineRule="auto"/>
        <w:rPr>
          <w:rFonts w:ascii="Consolas" w:hAnsi="Consolas" w:cs="Consolas"/>
          <w:color w:val="000000"/>
          <w:sz w:val="19"/>
          <w:szCs w:val="19"/>
        </w:rPr>
      </w:pPr>
    </w:p>
    <w:p w14:paraId="383948F8" w14:textId="77777777" w:rsidR="00E339BB" w:rsidRPr="00333FB6" w:rsidRDefault="00E339BB" w:rsidP="00E339BB">
      <w:pPr>
        <w:autoSpaceDE w:val="0"/>
        <w:autoSpaceDN w:val="0"/>
        <w:adjustRightInd w:val="0"/>
        <w:spacing w:after="0" w:line="240" w:lineRule="auto"/>
        <w:rPr>
          <w:rFonts w:ascii="Consolas" w:hAnsi="Consolas" w:cs="Consolas"/>
          <w:color w:val="000000"/>
          <w:sz w:val="19"/>
          <w:szCs w:val="19"/>
        </w:rPr>
      </w:pPr>
      <w:r w:rsidRPr="00333FB6">
        <w:rPr>
          <w:rFonts w:ascii="Consolas" w:hAnsi="Consolas" w:cs="Consolas"/>
          <w:color w:val="008000"/>
          <w:sz w:val="19"/>
          <w:szCs w:val="19"/>
        </w:rPr>
        <w:t>//Kinect</w:t>
      </w:r>
    </w:p>
    <w:p w14:paraId="08B1135C" w14:textId="77777777" w:rsidR="00E339BB" w:rsidRPr="00333FB6" w:rsidRDefault="00E339BB" w:rsidP="00E339BB">
      <w:pPr>
        <w:autoSpaceDE w:val="0"/>
        <w:autoSpaceDN w:val="0"/>
        <w:adjustRightInd w:val="0"/>
        <w:spacing w:after="0" w:line="240" w:lineRule="auto"/>
        <w:rPr>
          <w:rFonts w:ascii="Consolas" w:hAnsi="Consolas" w:cs="Consolas"/>
          <w:color w:val="000000"/>
          <w:sz w:val="19"/>
          <w:szCs w:val="19"/>
        </w:rPr>
      </w:pPr>
      <w:r w:rsidRPr="00333FB6">
        <w:rPr>
          <w:rFonts w:ascii="Consolas" w:hAnsi="Consolas" w:cs="Consolas"/>
          <w:color w:val="2B91AF"/>
          <w:sz w:val="19"/>
          <w:szCs w:val="19"/>
        </w:rPr>
        <w:t>HANDLE</w:t>
      </w:r>
      <w:r w:rsidRPr="00333FB6">
        <w:rPr>
          <w:rFonts w:ascii="Consolas" w:hAnsi="Consolas" w:cs="Consolas"/>
          <w:color w:val="000000"/>
          <w:sz w:val="19"/>
          <w:szCs w:val="19"/>
        </w:rPr>
        <w:t xml:space="preserve"> camaraRGB;</w:t>
      </w:r>
    </w:p>
    <w:p w14:paraId="0C406BEB" w14:textId="77777777" w:rsidR="00E339BB" w:rsidRPr="00333FB6" w:rsidRDefault="00E339BB" w:rsidP="00E339BB">
      <w:pPr>
        <w:autoSpaceDE w:val="0"/>
        <w:autoSpaceDN w:val="0"/>
        <w:adjustRightInd w:val="0"/>
        <w:spacing w:after="0" w:line="240" w:lineRule="auto"/>
        <w:rPr>
          <w:rFonts w:ascii="Consolas" w:hAnsi="Consolas" w:cs="Consolas"/>
          <w:color w:val="000000"/>
          <w:sz w:val="19"/>
          <w:szCs w:val="19"/>
        </w:rPr>
      </w:pPr>
      <w:r w:rsidRPr="00333FB6">
        <w:rPr>
          <w:rFonts w:ascii="Consolas" w:hAnsi="Consolas" w:cs="Consolas"/>
          <w:color w:val="2B91AF"/>
          <w:sz w:val="19"/>
          <w:szCs w:val="19"/>
        </w:rPr>
        <w:t>HANDLE</w:t>
      </w:r>
      <w:r w:rsidRPr="00333FB6">
        <w:rPr>
          <w:rFonts w:ascii="Consolas" w:hAnsi="Consolas" w:cs="Consolas"/>
          <w:color w:val="000000"/>
          <w:sz w:val="19"/>
          <w:szCs w:val="19"/>
        </w:rPr>
        <w:t xml:space="preserve"> sensorDeProfundidad;</w:t>
      </w:r>
    </w:p>
    <w:p w14:paraId="1E78D264" w14:textId="77777777" w:rsidR="00E339BB" w:rsidRPr="00333FB6" w:rsidRDefault="00E339BB" w:rsidP="00E339BB">
      <w:pPr>
        <w:autoSpaceDE w:val="0"/>
        <w:autoSpaceDN w:val="0"/>
        <w:adjustRightInd w:val="0"/>
        <w:spacing w:after="0" w:line="240" w:lineRule="auto"/>
        <w:rPr>
          <w:rFonts w:ascii="Consolas" w:hAnsi="Consolas" w:cs="Consolas"/>
          <w:color w:val="000000"/>
          <w:sz w:val="19"/>
          <w:szCs w:val="19"/>
        </w:rPr>
      </w:pPr>
      <w:r w:rsidRPr="00333FB6">
        <w:rPr>
          <w:rFonts w:ascii="Consolas" w:hAnsi="Consolas" w:cs="Consolas"/>
          <w:color w:val="2B91AF"/>
          <w:sz w:val="19"/>
          <w:szCs w:val="19"/>
        </w:rPr>
        <w:lastRenderedPageBreak/>
        <w:t>INuiSensor</w:t>
      </w:r>
      <w:r w:rsidRPr="00333FB6">
        <w:rPr>
          <w:rFonts w:ascii="Consolas" w:hAnsi="Consolas" w:cs="Consolas"/>
          <w:color w:val="000000"/>
          <w:sz w:val="19"/>
          <w:szCs w:val="19"/>
        </w:rPr>
        <w:t>* Kinect360;</w:t>
      </w:r>
    </w:p>
    <w:p w14:paraId="1C2C0CC3" w14:textId="77777777" w:rsidR="00E339BB" w:rsidRDefault="00E339BB" w:rsidP="00E339BB">
      <w:pPr>
        <w:rPr>
          <w:szCs w:val="24"/>
        </w:rPr>
      </w:pPr>
      <w:r>
        <w:rPr>
          <w:szCs w:val="24"/>
        </w:rPr>
        <w:t>Se crean las siguientes funciones.</w:t>
      </w:r>
    </w:p>
    <w:p w14:paraId="60F264C9"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00FF"/>
          <w:sz w:val="19"/>
          <w:szCs w:val="19"/>
          <w:lang w:val="en-US"/>
        </w:rPr>
        <w:t>bool</w:t>
      </w:r>
      <w:r w:rsidRPr="00670E75">
        <w:rPr>
          <w:rFonts w:ascii="Consolas" w:hAnsi="Consolas" w:cs="Consolas"/>
          <w:color w:val="000000"/>
          <w:sz w:val="19"/>
          <w:szCs w:val="19"/>
          <w:lang w:val="en-US"/>
        </w:rPr>
        <w:t xml:space="preserve"> </w:t>
      </w:r>
      <w:proofErr w:type="spellStart"/>
      <w:proofErr w:type="gramStart"/>
      <w:r w:rsidRPr="00670E75">
        <w:rPr>
          <w:rFonts w:ascii="Consolas" w:hAnsi="Consolas" w:cs="Consolas"/>
          <w:color w:val="000000"/>
          <w:sz w:val="19"/>
          <w:szCs w:val="19"/>
          <w:lang w:val="en-US"/>
        </w:rPr>
        <w:t>iniciarOpenGL</w:t>
      </w:r>
      <w:proofErr w:type="spellEnd"/>
      <w:r w:rsidRPr="00670E75">
        <w:rPr>
          <w:rFonts w:ascii="Consolas" w:hAnsi="Consolas" w:cs="Consolas"/>
          <w:color w:val="000000"/>
          <w:sz w:val="19"/>
          <w:szCs w:val="19"/>
          <w:lang w:val="en-US"/>
        </w:rPr>
        <w:t>(</w:t>
      </w:r>
      <w:proofErr w:type="gramEnd"/>
      <w:r w:rsidRPr="00670E75">
        <w:rPr>
          <w:rFonts w:ascii="Consolas" w:hAnsi="Consolas" w:cs="Consolas"/>
          <w:color w:val="0000FF"/>
          <w:sz w:val="19"/>
          <w:szCs w:val="19"/>
          <w:lang w:val="en-US"/>
        </w:rPr>
        <w:t>int</w:t>
      </w:r>
      <w:r w:rsidRPr="00670E75">
        <w:rPr>
          <w:rFonts w:ascii="Consolas" w:hAnsi="Consolas" w:cs="Consolas"/>
          <w:color w:val="000000"/>
          <w:sz w:val="19"/>
          <w:szCs w:val="19"/>
          <w:lang w:val="en-US"/>
        </w:rPr>
        <w:t xml:space="preserve"> </w:t>
      </w:r>
      <w:proofErr w:type="spellStart"/>
      <w:r w:rsidRPr="00670E75">
        <w:rPr>
          <w:rFonts w:ascii="Consolas" w:hAnsi="Consolas" w:cs="Consolas"/>
          <w:color w:val="808080"/>
          <w:sz w:val="19"/>
          <w:szCs w:val="19"/>
          <w:lang w:val="en-US"/>
        </w:rPr>
        <w:t>argc</w:t>
      </w:r>
      <w:proofErr w:type="spellEnd"/>
      <w:r w:rsidRPr="00670E75">
        <w:rPr>
          <w:rFonts w:ascii="Consolas" w:hAnsi="Consolas" w:cs="Consolas"/>
          <w:color w:val="000000"/>
          <w:sz w:val="19"/>
          <w:szCs w:val="19"/>
          <w:lang w:val="en-US"/>
        </w:rPr>
        <w:t xml:space="preserve">, </w:t>
      </w:r>
      <w:r w:rsidRPr="00670E75">
        <w:rPr>
          <w:rFonts w:ascii="Consolas" w:hAnsi="Consolas" w:cs="Consolas"/>
          <w:color w:val="0000FF"/>
          <w:sz w:val="19"/>
          <w:szCs w:val="19"/>
          <w:lang w:val="en-US"/>
        </w:rPr>
        <w:t>char</w:t>
      </w:r>
      <w:r w:rsidRPr="00670E75">
        <w:rPr>
          <w:rFonts w:ascii="Consolas" w:hAnsi="Consolas" w:cs="Consolas"/>
          <w:color w:val="000000"/>
          <w:sz w:val="19"/>
          <w:szCs w:val="19"/>
          <w:lang w:val="en-US"/>
        </w:rPr>
        <w:t xml:space="preserve">* </w:t>
      </w:r>
      <w:proofErr w:type="spellStart"/>
      <w:r w:rsidRPr="00670E75">
        <w:rPr>
          <w:rFonts w:ascii="Consolas" w:hAnsi="Consolas" w:cs="Consolas"/>
          <w:color w:val="808080"/>
          <w:sz w:val="19"/>
          <w:szCs w:val="19"/>
          <w:lang w:val="en-US"/>
        </w:rPr>
        <w:t>argv</w:t>
      </w:r>
      <w:proofErr w:type="spellEnd"/>
      <w:r w:rsidRPr="00670E75">
        <w:rPr>
          <w:rFonts w:ascii="Consolas" w:hAnsi="Consolas" w:cs="Consolas"/>
          <w:color w:val="000000"/>
          <w:sz w:val="19"/>
          <w:szCs w:val="19"/>
          <w:lang w:val="en-US"/>
        </w:rPr>
        <w:t>[])</w:t>
      </w:r>
    </w:p>
    <w:p w14:paraId="4E116BF4"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00FF"/>
          <w:sz w:val="19"/>
          <w:szCs w:val="19"/>
          <w:lang w:val="en-US"/>
        </w:rPr>
        <w:t>bool</w:t>
      </w:r>
      <w:r w:rsidRPr="00670E75">
        <w:rPr>
          <w:rFonts w:ascii="Consolas" w:hAnsi="Consolas" w:cs="Consolas"/>
          <w:color w:val="000000"/>
          <w:sz w:val="19"/>
          <w:szCs w:val="19"/>
          <w:lang w:val="en-US"/>
        </w:rPr>
        <w:t xml:space="preserve"> </w:t>
      </w:r>
      <w:proofErr w:type="spellStart"/>
      <w:proofErr w:type="gramStart"/>
      <w:r w:rsidRPr="00670E75">
        <w:rPr>
          <w:rFonts w:ascii="Consolas" w:hAnsi="Consolas" w:cs="Consolas"/>
          <w:color w:val="000000"/>
          <w:sz w:val="19"/>
          <w:szCs w:val="19"/>
          <w:lang w:val="en-US"/>
        </w:rPr>
        <w:t>iniciarKinect</w:t>
      </w:r>
      <w:proofErr w:type="spellEnd"/>
      <w:r w:rsidRPr="00670E75">
        <w:rPr>
          <w:rFonts w:ascii="Consolas" w:hAnsi="Consolas" w:cs="Consolas"/>
          <w:color w:val="000000"/>
          <w:sz w:val="19"/>
          <w:szCs w:val="19"/>
          <w:lang w:val="en-US"/>
        </w:rPr>
        <w:t>(</w:t>
      </w:r>
      <w:proofErr w:type="gramEnd"/>
      <w:r w:rsidRPr="00670E75">
        <w:rPr>
          <w:rFonts w:ascii="Consolas" w:hAnsi="Consolas" w:cs="Consolas"/>
          <w:color w:val="000000"/>
          <w:sz w:val="19"/>
          <w:szCs w:val="19"/>
          <w:lang w:val="en-US"/>
        </w:rPr>
        <w:t>)</w:t>
      </w:r>
    </w:p>
    <w:p w14:paraId="0D674FED"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00FF"/>
          <w:sz w:val="19"/>
          <w:szCs w:val="19"/>
          <w:lang w:val="en-US"/>
        </w:rPr>
        <w:t>void</w:t>
      </w:r>
      <w:r w:rsidRPr="00670E75">
        <w:rPr>
          <w:rFonts w:ascii="Consolas" w:hAnsi="Consolas" w:cs="Consolas"/>
          <w:color w:val="000000"/>
          <w:sz w:val="19"/>
          <w:szCs w:val="19"/>
          <w:lang w:val="en-US"/>
        </w:rPr>
        <w:t xml:space="preserve"> </w:t>
      </w:r>
      <w:proofErr w:type="spellStart"/>
      <w:proofErr w:type="gramStart"/>
      <w:r w:rsidRPr="00670E75">
        <w:rPr>
          <w:rFonts w:ascii="Consolas" w:hAnsi="Consolas" w:cs="Consolas"/>
          <w:color w:val="000000"/>
          <w:sz w:val="19"/>
          <w:szCs w:val="19"/>
          <w:lang w:val="en-US"/>
        </w:rPr>
        <w:t>obtenerProfundidad</w:t>
      </w:r>
      <w:proofErr w:type="spellEnd"/>
      <w:r w:rsidRPr="00670E75">
        <w:rPr>
          <w:rFonts w:ascii="Consolas" w:hAnsi="Consolas" w:cs="Consolas"/>
          <w:color w:val="000000"/>
          <w:sz w:val="19"/>
          <w:szCs w:val="19"/>
          <w:lang w:val="en-US"/>
        </w:rPr>
        <w:t>(</w:t>
      </w:r>
      <w:proofErr w:type="spellStart"/>
      <w:proofErr w:type="gramEnd"/>
      <w:r w:rsidRPr="00670E75">
        <w:rPr>
          <w:rFonts w:ascii="Consolas" w:hAnsi="Consolas" w:cs="Consolas"/>
          <w:color w:val="2B91AF"/>
          <w:sz w:val="19"/>
          <w:szCs w:val="19"/>
          <w:lang w:val="en-US"/>
        </w:rPr>
        <w:t>GLubyte</w:t>
      </w:r>
      <w:proofErr w:type="spellEnd"/>
      <w:r w:rsidRPr="00670E75">
        <w:rPr>
          <w:rFonts w:ascii="Consolas" w:hAnsi="Consolas" w:cs="Consolas"/>
          <w:color w:val="000000"/>
          <w:sz w:val="19"/>
          <w:szCs w:val="19"/>
          <w:lang w:val="en-US"/>
        </w:rPr>
        <w:t xml:space="preserve">* </w:t>
      </w:r>
      <w:proofErr w:type="spellStart"/>
      <w:r w:rsidRPr="00670E75">
        <w:rPr>
          <w:rFonts w:ascii="Consolas" w:hAnsi="Consolas" w:cs="Consolas"/>
          <w:color w:val="808080"/>
          <w:sz w:val="19"/>
          <w:szCs w:val="19"/>
          <w:lang w:val="en-US"/>
        </w:rPr>
        <w:t>matriz</w:t>
      </w:r>
      <w:proofErr w:type="spellEnd"/>
      <w:r w:rsidRPr="00670E75">
        <w:rPr>
          <w:rFonts w:ascii="Consolas" w:hAnsi="Consolas" w:cs="Consolas"/>
          <w:color w:val="000000"/>
          <w:sz w:val="19"/>
          <w:szCs w:val="19"/>
          <w:lang w:val="en-US"/>
        </w:rPr>
        <w:t>)</w:t>
      </w:r>
    </w:p>
    <w:p w14:paraId="4F71FA3C" w14:textId="77777777" w:rsidR="00E339BB" w:rsidRPr="00670E75" w:rsidRDefault="00E339BB" w:rsidP="00E339BB">
      <w:pPr>
        <w:autoSpaceDE w:val="0"/>
        <w:autoSpaceDN w:val="0"/>
        <w:adjustRightInd w:val="0"/>
        <w:spacing w:after="0" w:line="240" w:lineRule="auto"/>
        <w:rPr>
          <w:rFonts w:ascii="Consolas" w:hAnsi="Consolas" w:cs="Consolas"/>
          <w:color w:val="000000"/>
          <w:sz w:val="19"/>
          <w:szCs w:val="19"/>
          <w:lang w:val="en-US"/>
        </w:rPr>
      </w:pPr>
      <w:r w:rsidRPr="00670E75">
        <w:rPr>
          <w:rFonts w:ascii="Consolas" w:hAnsi="Consolas" w:cs="Consolas"/>
          <w:color w:val="0000FF"/>
          <w:sz w:val="19"/>
          <w:szCs w:val="19"/>
          <w:lang w:val="en-US"/>
        </w:rPr>
        <w:t>void</w:t>
      </w:r>
      <w:r w:rsidRPr="00670E75">
        <w:rPr>
          <w:rFonts w:ascii="Consolas" w:hAnsi="Consolas" w:cs="Consolas"/>
          <w:color w:val="000000"/>
          <w:sz w:val="19"/>
          <w:szCs w:val="19"/>
          <w:lang w:val="en-US"/>
        </w:rPr>
        <w:t xml:space="preserve"> </w:t>
      </w:r>
      <w:proofErr w:type="spellStart"/>
      <w:proofErr w:type="gramStart"/>
      <w:r w:rsidRPr="00670E75">
        <w:rPr>
          <w:rFonts w:ascii="Consolas" w:hAnsi="Consolas" w:cs="Consolas"/>
          <w:color w:val="000000"/>
          <w:sz w:val="19"/>
          <w:szCs w:val="19"/>
          <w:lang w:val="en-US"/>
        </w:rPr>
        <w:t>obtenerRGB</w:t>
      </w:r>
      <w:proofErr w:type="spellEnd"/>
      <w:r w:rsidRPr="00670E75">
        <w:rPr>
          <w:rFonts w:ascii="Consolas" w:hAnsi="Consolas" w:cs="Consolas"/>
          <w:color w:val="000000"/>
          <w:sz w:val="19"/>
          <w:szCs w:val="19"/>
          <w:lang w:val="en-US"/>
        </w:rPr>
        <w:t>(</w:t>
      </w:r>
      <w:proofErr w:type="spellStart"/>
      <w:proofErr w:type="gramEnd"/>
      <w:r w:rsidRPr="00670E75">
        <w:rPr>
          <w:rFonts w:ascii="Consolas" w:hAnsi="Consolas" w:cs="Consolas"/>
          <w:color w:val="2B91AF"/>
          <w:sz w:val="19"/>
          <w:szCs w:val="19"/>
          <w:lang w:val="en-US"/>
        </w:rPr>
        <w:t>GLubyte</w:t>
      </w:r>
      <w:proofErr w:type="spellEnd"/>
      <w:r w:rsidRPr="00670E75">
        <w:rPr>
          <w:rFonts w:ascii="Consolas" w:hAnsi="Consolas" w:cs="Consolas"/>
          <w:color w:val="000000"/>
          <w:sz w:val="19"/>
          <w:szCs w:val="19"/>
          <w:lang w:val="en-US"/>
        </w:rPr>
        <w:t xml:space="preserve">* </w:t>
      </w:r>
      <w:proofErr w:type="spellStart"/>
      <w:r w:rsidRPr="00670E75">
        <w:rPr>
          <w:rFonts w:ascii="Consolas" w:hAnsi="Consolas" w:cs="Consolas"/>
          <w:color w:val="808080"/>
          <w:sz w:val="19"/>
          <w:szCs w:val="19"/>
          <w:lang w:val="en-US"/>
        </w:rPr>
        <w:t>matriz</w:t>
      </w:r>
      <w:proofErr w:type="spellEnd"/>
      <w:r w:rsidRPr="00670E75">
        <w:rPr>
          <w:rFonts w:ascii="Consolas" w:hAnsi="Consolas" w:cs="Consolas"/>
          <w:color w:val="000000"/>
          <w:sz w:val="19"/>
          <w:szCs w:val="19"/>
          <w:lang w:val="en-US"/>
        </w:rPr>
        <w:t>)</w:t>
      </w:r>
    </w:p>
    <w:p w14:paraId="6299A00B" w14:textId="77777777" w:rsidR="00E339BB" w:rsidRPr="00396499" w:rsidRDefault="00E339BB" w:rsidP="00E339BB">
      <w:pPr>
        <w:autoSpaceDE w:val="0"/>
        <w:autoSpaceDN w:val="0"/>
        <w:adjustRightInd w:val="0"/>
        <w:spacing w:after="0" w:line="240" w:lineRule="auto"/>
        <w:rPr>
          <w:rFonts w:ascii="Consolas" w:hAnsi="Consolas" w:cs="Consolas"/>
          <w:color w:val="000000"/>
          <w:sz w:val="19"/>
          <w:szCs w:val="19"/>
          <w:lang w:val="en-US"/>
        </w:rPr>
      </w:pPr>
      <w:r w:rsidRPr="00396499">
        <w:rPr>
          <w:rFonts w:ascii="Consolas" w:hAnsi="Consolas" w:cs="Consolas"/>
          <w:color w:val="0000FF"/>
          <w:sz w:val="19"/>
          <w:szCs w:val="19"/>
          <w:lang w:val="en-US"/>
        </w:rPr>
        <w:t>void</w:t>
      </w:r>
      <w:r w:rsidRPr="00396499">
        <w:rPr>
          <w:rFonts w:ascii="Consolas" w:hAnsi="Consolas" w:cs="Consolas"/>
          <w:color w:val="000000"/>
          <w:sz w:val="19"/>
          <w:szCs w:val="19"/>
          <w:lang w:val="en-US"/>
        </w:rPr>
        <w:t xml:space="preserve"> </w:t>
      </w:r>
      <w:proofErr w:type="spellStart"/>
      <w:proofErr w:type="gramStart"/>
      <w:r w:rsidRPr="00396499">
        <w:rPr>
          <w:rFonts w:ascii="Consolas" w:hAnsi="Consolas" w:cs="Consolas"/>
          <w:color w:val="000000"/>
          <w:sz w:val="19"/>
          <w:szCs w:val="19"/>
          <w:lang w:val="en-US"/>
        </w:rPr>
        <w:t>obtenerDatosKinect</w:t>
      </w:r>
      <w:proofErr w:type="spellEnd"/>
      <w:r w:rsidRPr="00396499">
        <w:rPr>
          <w:rFonts w:ascii="Consolas" w:hAnsi="Consolas" w:cs="Consolas"/>
          <w:color w:val="000000"/>
          <w:sz w:val="19"/>
          <w:szCs w:val="19"/>
          <w:lang w:val="en-US"/>
        </w:rPr>
        <w:t>(</w:t>
      </w:r>
      <w:proofErr w:type="gramEnd"/>
      <w:r w:rsidRPr="00396499">
        <w:rPr>
          <w:rFonts w:ascii="Consolas" w:hAnsi="Consolas" w:cs="Consolas"/>
          <w:color w:val="000000"/>
          <w:sz w:val="19"/>
          <w:szCs w:val="19"/>
          <w:lang w:val="en-US"/>
        </w:rPr>
        <w:t>)</w:t>
      </w:r>
      <w:r w:rsidRPr="00396499">
        <w:rPr>
          <w:rFonts w:ascii="Consolas" w:hAnsi="Consolas" w:cs="Consolas"/>
          <w:color w:val="000000"/>
          <w:sz w:val="19"/>
          <w:szCs w:val="19"/>
          <w:lang w:val="en-US"/>
        </w:rPr>
        <w:br/>
      </w:r>
      <w:r w:rsidRPr="00396499">
        <w:rPr>
          <w:rFonts w:ascii="Consolas" w:hAnsi="Consolas" w:cs="Consolas"/>
          <w:color w:val="0000FF"/>
          <w:sz w:val="19"/>
          <w:szCs w:val="19"/>
          <w:lang w:val="en-US"/>
        </w:rPr>
        <w:t>void</w:t>
      </w:r>
      <w:r w:rsidRPr="00396499">
        <w:rPr>
          <w:rFonts w:ascii="Consolas" w:hAnsi="Consolas" w:cs="Consolas"/>
          <w:color w:val="000000"/>
          <w:sz w:val="19"/>
          <w:szCs w:val="19"/>
          <w:lang w:val="en-US"/>
        </w:rPr>
        <w:t xml:space="preserve"> </w:t>
      </w:r>
      <w:proofErr w:type="spellStart"/>
      <w:r w:rsidRPr="00396499">
        <w:rPr>
          <w:rFonts w:ascii="Consolas" w:hAnsi="Consolas" w:cs="Consolas"/>
          <w:color w:val="000000"/>
          <w:sz w:val="19"/>
          <w:szCs w:val="19"/>
          <w:lang w:val="en-US"/>
        </w:rPr>
        <w:t>rotar</w:t>
      </w:r>
      <w:proofErr w:type="spellEnd"/>
      <w:r w:rsidRPr="00396499">
        <w:rPr>
          <w:rFonts w:ascii="Consolas" w:hAnsi="Consolas" w:cs="Consolas"/>
          <w:color w:val="000000"/>
          <w:sz w:val="19"/>
          <w:szCs w:val="19"/>
          <w:lang w:val="en-US"/>
        </w:rPr>
        <w:t>()</w:t>
      </w:r>
    </w:p>
    <w:p w14:paraId="3A9DB471" w14:textId="77777777" w:rsidR="00E339BB" w:rsidRPr="00737FA8" w:rsidRDefault="00E339BB" w:rsidP="00E339BB">
      <w:pPr>
        <w:autoSpaceDE w:val="0"/>
        <w:autoSpaceDN w:val="0"/>
        <w:adjustRightInd w:val="0"/>
        <w:spacing w:after="0" w:line="240" w:lineRule="auto"/>
        <w:rPr>
          <w:rFonts w:ascii="Consolas" w:hAnsi="Consolas" w:cs="Consolas"/>
          <w:color w:val="000000"/>
          <w:sz w:val="19"/>
          <w:szCs w:val="19"/>
        </w:rPr>
      </w:pPr>
      <w:r w:rsidRPr="00737FA8">
        <w:rPr>
          <w:rFonts w:ascii="Consolas" w:hAnsi="Consolas" w:cs="Consolas"/>
          <w:color w:val="0000FF"/>
          <w:sz w:val="19"/>
          <w:szCs w:val="19"/>
        </w:rPr>
        <w:t>void</w:t>
      </w:r>
      <w:r w:rsidRPr="00737FA8">
        <w:rPr>
          <w:rFonts w:ascii="Consolas" w:hAnsi="Consolas" w:cs="Consolas"/>
          <w:color w:val="000000"/>
          <w:sz w:val="19"/>
          <w:szCs w:val="19"/>
        </w:rPr>
        <w:t xml:space="preserve"> mostrarDatosKinect()</w:t>
      </w:r>
    </w:p>
    <w:p w14:paraId="4F2022D9" w14:textId="77777777" w:rsidR="00E339BB" w:rsidRPr="00737FA8" w:rsidRDefault="00E339BB" w:rsidP="00E339BB">
      <w:pPr>
        <w:autoSpaceDE w:val="0"/>
        <w:autoSpaceDN w:val="0"/>
        <w:adjustRightInd w:val="0"/>
        <w:spacing w:after="0" w:line="240" w:lineRule="auto"/>
        <w:rPr>
          <w:rFonts w:ascii="Consolas" w:hAnsi="Consolas" w:cs="Consolas"/>
          <w:color w:val="000000"/>
          <w:sz w:val="19"/>
          <w:szCs w:val="19"/>
        </w:rPr>
      </w:pPr>
      <w:r w:rsidRPr="00737FA8">
        <w:rPr>
          <w:rFonts w:ascii="Consolas" w:hAnsi="Consolas" w:cs="Consolas"/>
          <w:color w:val="0000FF"/>
          <w:sz w:val="19"/>
          <w:szCs w:val="19"/>
        </w:rPr>
        <w:t>void</w:t>
      </w:r>
      <w:r w:rsidRPr="00737FA8">
        <w:rPr>
          <w:rFonts w:ascii="Consolas" w:hAnsi="Consolas" w:cs="Consolas"/>
          <w:color w:val="000000"/>
          <w:sz w:val="19"/>
          <w:szCs w:val="19"/>
        </w:rPr>
        <w:t xml:space="preserve"> dibujar()</w:t>
      </w:r>
    </w:p>
    <w:p w14:paraId="1EE5C9D5" w14:textId="77777777" w:rsidR="00E339BB" w:rsidRPr="00737FA8" w:rsidRDefault="00E339BB" w:rsidP="00E339BB">
      <w:pPr>
        <w:autoSpaceDE w:val="0"/>
        <w:autoSpaceDN w:val="0"/>
        <w:adjustRightInd w:val="0"/>
        <w:spacing w:after="0" w:line="240" w:lineRule="auto"/>
        <w:rPr>
          <w:rFonts w:ascii="Consolas" w:hAnsi="Consolas" w:cs="Consolas"/>
          <w:color w:val="000000"/>
          <w:sz w:val="19"/>
          <w:szCs w:val="19"/>
        </w:rPr>
      </w:pPr>
      <w:r w:rsidRPr="00737FA8">
        <w:rPr>
          <w:rFonts w:ascii="Consolas" w:hAnsi="Consolas" w:cs="Consolas"/>
          <w:color w:val="0000FF"/>
          <w:sz w:val="19"/>
          <w:szCs w:val="19"/>
        </w:rPr>
        <w:t>void</w:t>
      </w:r>
      <w:r w:rsidRPr="00737FA8">
        <w:rPr>
          <w:rFonts w:ascii="Consolas" w:hAnsi="Consolas" w:cs="Consolas"/>
          <w:color w:val="000000"/>
          <w:sz w:val="19"/>
          <w:szCs w:val="19"/>
        </w:rPr>
        <w:t xml:space="preserve"> lanzar()</w:t>
      </w:r>
    </w:p>
    <w:p w14:paraId="707CB28A" w14:textId="77777777" w:rsidR="00E339BB" w:rsidRPr="00737FA8" w:rsidRDefault="00E339BB" w:rsidP="00E339BB">
      <w:pPr>
        <w:rPr>
          <w:rFonts w:ascii="Consolas" w:hAnsi="Consolas" w:cs="Consolas"/>
          <w:color w:val="000000"/>
          <w:sz w:val="19"/>
          <w:szCs w:val="19"/>
        </w:rPr>
      </w:pPr>
    </w:p>
    <w:p w14:paraId="7ADA40E1" w14:textId="77777777" w:rsidR="00E339BB" w:rsidRDefault="00E339BB" w:rsidP="00E339BB">
      <w:pPr>
        <w:rPr>
          <w:szCs w:val="24"/>
        </w:rPr>
      </w:pPr>
      <w:r w:rsidRPr="00737FA8">
        <w:rPr>
          <w:szCs w:val="24"/>
        </w:rPr>
        <w:t>*</w:t>
      </w:r>
      <w:r>
        <w:rPr>
          <w:szCs w:val="24"/>
        </w:rPr>
        <w:t>Se omite la función main ya que esta siempre debe existir en un programa C++</w:t>
      </w:r>
    </w:p>
    <w:p w14:paraId="21F7F58C" w14:textId="77777777" w:rsidR="00E339BB" w:rsidRPr="00396499" w:rsidRDefault="00E339BB" w:rsidP="00E339BB">
      <w:pPr>
        <w:pStyle w:val="Ttulo2"/>
      </w:pPr>
      <w:bookmarkStart w:id="18" w:name="_Toc77692945"/>
      <w:bookmarkStart w:id="19" w:name="_Toc77695946"/>
      <w:r w:rsidRPr="00396499">
        <w:t>Funciones:</w:t>
      </w:r>
      <w:bookmarkEnd w:id="18"/>
      <w:bookmarkEnd w:id="19"/>
    </w:p>
    <w:p w14:paraId="4093AE70" w14:textId="77777777" w:rsidR="00E339BB" w:rsidRPr="001716EF" w:rsidRDefault="00E339BB" w:rsidP="00E339BB">
      <w:pPr>
        <w:ind w:firstLine="708"/>
        <w:jc w:val="both"/>
      </w:pPr>
      <w:r w:rsidRPr="001716EF">
        <w:t xml:space="preserve">Por practicidad aquí se menciona que hace cada función asi como algunos datos importantes o detalles a tomar en cuenta. Puede ver el código completo o descargar desde GITHUB </w:t>
      </w:r>
      <w:r w:rsidR="001F2809">
        <w:fldChar w:fldCharType="begin"/>
      </w:r>
      <w:r w:rsidR="001F2809">
        <w:instrText xml:space="preserve"> HYPERLINK "https://github.com/edgasca/veranoUG_2021/blob/main/Main.cpp" </w:instrText>
      </w:r>
      <w:r w:rsidR="001F2809">
        <w:fldChar w:fldCharType="separate"/>
      </w:r>
      <w:r w:rsidRPr="001716EF">
        <w:rPr>
          <w:rStyle w:val="Hipervnculo"/>
        </w:rPr>
        <w:t>aquí</w:t>
      </w:r>
      <w:r w:rsidR="001F2809">
        <w:rPr>
          <w:rStyle w:val="Hipervnculo"/>
        </w:rPr>
        <w:fldChar w:fldCharType="end"/>
      </w:r>
    </w:p>
    <w:p w14:paraId="7C97C976" w14:textId="77777777" w:rsidR="00E339BB" w:rsidRPr="00E2162D" w:rsidRDefault="00E339BB" w:rsidP="00E339BB">
      <w:pPr>
        <w:autoSpaceDE w:val="0"/>
        <w:autoSpaceDN w:val="0"/>
        <w:adjustRightInd w:val="0"/>
        <w:spacing w:after="0" w:line="240" w:lineRule="auto"/>
        <w:jc w:val="both"/>
        <w:rPr>
          <w:b/>
          <w:bCs/>
          <w:szCs w:val="24"/>
          <w:lang w:val="en-US"/>
        </w:rPr>
      </w:pPr>
      <w:r>
        <w:rPr>
          <w:b/>
          <w:bCs/>
          <w:szCs w:val="24"/>
        </w:rPr>
        <w:t xml:space="preserve">Inicialización de instancias para OpenGL. </w:t>
      </w:r>
      <w:r w:rsidRPr="00E2162D">
        <w:rPr>
          <w:b/>
          <w:bCs/>
          <w:szCs w:val="24"/>
          <w:lang w:val="en-US"/>
        </w:rPr>
        <w:t>(</w:t>
      </w:r>
      <w:r w:rsidRPr="00670E75">
        <w:rPr>
          <w:rFonts w:ascii="Consolas" w:hAnsi="Consolas" w:cs="Consolas"/>
          <w:color w:val="0000FF"/>
          <w:sz w:val="19"/>
          <w:szCs w:val="19"/>
          <w:lang w:val="en-US"/>
        </w:rPr>
        <w:t>bool</w:t>
      </w:r>
      <w:r w:rsidRPr="00670E75">
        <w:rPr>
          <w:rFonts w:ascii="Consolas" w:hAnsi="Consolas" w:cs="Consolas"/>
          <w:color w:val="000000"/>
          <w:sz w:val="19"/>
          <w:szCs w:val="19"/>
          <w:lang w:val="en-US"/>
        </w:rPr>
        <w:t xml:space="preserve"> </w:t>
      </w:r>
      <w:proofErr w:type="spellStart"/>
      <w:proofErr w:type="gramStart"/>
      <w:r w:rsidRPr="00670E75">
        <w:rPr>
          <w:rFonts w:ascii="Consolas" w:hAnsi="Consolas" w:cs="Consolas"/>
          <w:color w:val="000000"/>
          <w:sz w:val="19"/>
          <w:szCs w:val="19"/>
          <w:lang w:val="en-US"/>
        </w:rPr>
        <w:t>iniciarOpenGL</w:t>
      </w:r>
      <w:proofErr w:type="spellEnd"/>
      <w:r w:rsidRPr="00670E75">
        <w:rPr>
          <w:rFonts w:ascii="Consolas" w:hAnsi="Consolas" w:cs="Consolas"/>
          <w:color w:val="000000"/>
          <w:sz w:val="19"/>
          <w:szCs w:val="19"/>
          <w:lang w:val="en-US"/>
        </w:rPr>
        <w:t>(</w:t>
      </w:r>
      <w:proofErr w:type="gramEnd"/>
      <w:r w:rsidRPr="00670E75">
        <w:rPr>
          <w:rFonts w:ascii="Consolas" w:hAnsi="Consolas" w:cs="Consolas"/>
          <w:color w:val="0000FF"/>
          <w:sz w:val="19"/>
          <w:szCs w:val="19"/>
          <w:lang w:val="en-US"/>
        </w:rPr>
        <w:t>int</w:t>
      </w:r>
      <w:r w:rsidRPr="00670E75">
        <w:rPr>
          <w:rFonts w:ascii="Consolas" w:hAnsi="Consolas" w:cs="Consolas"/>
          <w:color w:val="000000"/>
          <w:sz w:val="19"/>
          <w:szCs w:val="19"/>
          <w:lang w:val="en-US"/>
        </w:rPr>
        <w:t xml:space="preserve"> </w:t>
      </w:r>
      <w:proofErr w:type="spellStart"/>
      <w:r w:rsidRPr="00670E75">
        <w:rPr>
          <w:rFonts w:ascii="Consolas" w:hAnsi="Consolas" w:cs="Consolas"/>
          <w:color w:val="808080"/>
          <w:sz w:val="19"/>
          <w:szCs w:val="19"/>
          <w:lang w:val="en-US"/>
        </w:rPr>
        <w:t>argc</w:t>
      </w:r>
      <w:proofErr w:type="spellEnd"/>
      <w:r w:rsidRPr="00670E75">
        <w:rPr>
          <w:rFonts w:ascii="Consolas" w:hAnsi="Consolas" w:cs="Consolas"/>
          <w:color w:val="000000"/>
          <w:sz w:val="19"/>
          <w:szCs w:val="19"/>
          <w:lang w:val="en-US"/>
        </w:rPr>
        <w:t xml:space="preserve">, </w:t>
      </w:r>
      <w:r w:rsidRPr="00670E75">
        <w:rPr>
          <w:rFonts w:ascii="Consolas" w:hAnsi="Consolas" w:cs="Consolas"/>
          <w:color w:val="0000FF"/>
          <w:sz w:val="19"/>
          <w:szCs w:val="19"/>
          <w:lang w:val="en-US"/>
        </w:rPr>
        <w:t>char</w:t>
      </w:r>
      <w:r w:rsidRPr="00670E75">
        <w:rPr>
          <w:rFonts w:ascii="Consolas" w:hAnsi="Consolas" w:cs="Consolas"/>
          <w:color w:val="000000"/>
          <w:sz w:val="19"/>
          <w:szCs w:val="19"/>
          <w:lang w:val="en-US"/>
        </w:rPr>
        <w:t xml:space="preserve">* </w:t>
      </w:r>
      <w:proofErr w:type="spellStart"/>
      <w:r w:rsidRPr="00670E75">
        <w:rPr>
          <w:rFonts w:ascii="Consolas" w:hAnsi="Consolas" w:cs="Consolas"/>
          <w:color w:val="808080"/>
          <w:sz w:val="19"/>
          <w:szCs w:val="19"/>
          <w:lang w:val="en-US"/>
        </w:rPr>
        <w:t>argv</w:t>
      </w:r>
      <w:proofErr w:type="spellEnd"/>
      <w:r w:rsidRPr="00670E75">
        <w:rPr>
          <w:rFonts w:ascii="Consolas" w:hAnsi="Consolas" w:cs="Consolas"/>
          <w:color w:val="000000"/>
          <w:sz w:val="19"/>
          <w:szCs w:val="19"/>
          <w:lang w:val="en-US"/>
        </w:rPr>
        <w:t>[])</w:t>
      </w:r>
      <w:r w:rsidRPr="00E2162D">
        <w:rPr>
          <w:b/>
          <w:bCs/>
          <w:szCs w:val="24"/>
          <w:lang w:val="en-US"/>
        </w:rPr>
        <w:t>)</w:t>
      </w:r>
    </w:p>
    <w:p w14:paraId="6618BEB5" w14:textId="77777777" w:rsidR="00E339BB" w:rsidRPr="001716EF" w:rsidRDefault="00E339BB" w:rsidP="00E339BB">
      <w:pPr>
        <w:ind w:firstLine="708"/>
        <w:jc w:val="both"/>
      </w:pPr>
      <w:r w:rsidRPr="001716EF">
        <w:t>Se declara una función de tipo booleano para inicializar los datos que serán cargados mediante OpenGL, en el DisplayMode se declara que habrá datos de profundidad, dobles y de RGBA. Se define el tamaño de ventana y se crea un nombre para la ventana. Se llama a la función dibujar que es la que desplegara los datos. Si la función regresa un FALSE quiere decir que algo no cargo correctamente. En esta parte del proceso.</w:t>
      </w:r>
    </w:p>
    <w:p w14:paraId="5E5915EC" w14:textId="77777777" w:rsidR="00E339BB" w:rsidRPr="00E2162D" w:rsidRDefault="00E339BB" w:rsidP="00E339BB">
      <w:pPr>
        <w:autoSpaceDE w:val="0"/>
        <w:autoSpaceDN w:val="0"/>
        <w:adjustRightInd w:val="0"/>
        <w:spacing w:after="0" w:line="240" w:lineRule="auto"/>
        <w:jc w:val="both"/>
        <w:rPr>
          <w:b/>
          <w:bCs/>
          <w:szCs w:val="24"/>
        </w:rPr>
      </w:pPr>
      <w:r w:rsidRPr="00E2162D">
        <w:rPr>
          <w:b/>
          <w:bCs/>
          <w:szCs w:val="24"/>
        </w:rPr>
        <w:t>Inicializacion del Kinect(</w:t>
      </w:r>
      <w:r w:rsidRPr="00E2162D">
        <w:rPr>
          <w:rFonts w:ascii="Consolas" w:hAnsi="Consolas" w:cs="Consolas"/>
          <w:color w:val="0000FF"/>
          <w:sz w:val="19"/>
          <w:szCs w:val="19"/>
        </w:rPr>
        <w:t>bool</w:t>
      </w:r>
      <w:r w:rsidRPr="00E2162D">
        <w:rPr>
          <w:rFonts w:ascii="Consolas" w:hAnsi="Consolas" w:cs="Consolas"/>
          <w:color w:val="000000"/>
          <w:sz w:val="19"/>
          <w:szCs w:val="19"/>
        </w:rPr>
        <w:t xml:space="preserve"> iniciarKinect()</w:t>
      </w:r>
      <w:r w:rsidRPr="00E2162D">
        <w:rPr>
          <w:b/>
          <w:bCs/>
          <w:szCs w:val="24"/>
        </w:rPr>
        <w:t>)</w:t>
      </w:r>
    </w:p>
    <w:p w14:paraId="1AAAD55B" w14:textId="77777777" w:rsidR="00E339BB" w:rsidRPr="001716EF" w:rsidRDefault="00E339BB" w:rsidP="00E339BB">
      <w:pPr>
        <w:jc w:val="both"/>
      </w:pPr>
      <w:r>
        <w:rPr>
          <w:szCs w:val="24"/>
        </w:rPr>
        <w:tab/>
      </w:r>
      <w:r w:rsidRPr="001716EF">
        <w:t>Se hace el llamado al sensor Kinect contando de cuantos activos se disponen asi como a su indexación en la memoria. Se inicializa mediante</w:t>
      </w:r>
      <w:r w:rsidRPr="001716EF">
        <w:rPr>
          <w:i/>
          <w:iCs/>
        </w:rPr>
        <w:t xml:space="preserve"> NuiInitialize</w:t>
      </w:r>
      <w:r w:rsidRPr="001716EF">
        <w:t xml:space="preserve">. Vamos a usar los sensores de profundidad y la cámara RGB por lo cual son los únicos que se inicializan con el método </w:t>
      </w:r>
      <w:r w:rsidRPr="001716EF">
        <w:rPr>
          <w:i/>
          <w:iCs/>
        </w:rPr>
        <w:t xml:space="preserve">NuiImageStreamOpen </w:t>
      </w:r>
      <w:r w:rsidRPr="001716EF">
        <w:t>verifique que los datos para iniciar sean los correctos o los que usted requiere para trabajar.</w:t>
      </w:r>
    </w:p>
    <w:p w14:paraId="26C7B6A3" w14:textId="77777777" w:rsidR="00E339BB" w:rsidRPr="00720AF6" w:rsidRDefault="00E339BB" w:rsidP="00E339BB">
      <w:pPr>
        <w:autoSpaceDE w:val="0"/>
        <w:autoSpaceDN w:val="0"/>
        <w:adjustRightInd w:val="0"/>
        <w:spacing w:after="0" w:line="240" w:lineRule="auto"/>
        <w:jc w:val="both"/>
        <w:rPr>
          <w:rFonts w:ascii="Consolas" w:hAnsi="Consolas" w:cs="Consolas"/>
          <w:color w:val="000000"/>
          <w:sz w:val="19"/>
          <w:szCs w:val="19"/>
        </w:rPr>
      </w:pPr>
      <w:r w:rsidRPr="00720AF6">
        <w:rPr>
          <w:b/>
          <w:bCs/>
          <w:szCs w:val="24"/>
        </w:rPr>
        <w:t>Datos de profundidad(</w:t>
      </w:r>
      <w:r w:rsidRPr="00720AF6">
        <w:rPr>
          <w:rFonts w:ascii="Consolas" w:hAnsi="Consolas" w:cs="Consolas"/>
          <w:color w:val="0000FF"/>
          <w:sz w:val="19"/>
          <w:szCs w:val="19"/>
        </w:rPr>
        <w:t>void</w:t>
      </w:r>
      <w:r w:rsidRPr="00720AF6">
        <w:rPr>
          <w:rFonts w:ascii="Consolas" w:hAnsi="Consolas" w:cs="Consolas"/>
          <w:color w:val="000000"/>
          <w:sz w:val="19"/>
          <w:szCs w:val="19"/>
        </w:rPr>
        <w:t xml:space="preserve"> obtenerProfundidad(</w:t>
      </w:r>
      <w:r w:rsidRPr="00720AF6">
        <w:rPr>
          <w:rFonts w:ascii="Consolas" w:hAnsi="Consolas" w:cs="Consolas"/>
          <w:color w:val="2B91AF"/>
          <w:sz w:val="19"/>
          <w:szCs w:val="19"/>
        </w:rPr>
        <w:t>GLubyte</w:t>
      </w:r>
      <w:r w:rsidRPr="00720AF6">
        <w:rPr>
          <w:rFonts w:ascii="Consolas" w:hAnsi="Consolas" w:cs="Consolas"/>
          <w:color w:val="000000"/>
          <w:sz w:val="19"/>
          <w:szCs w:val="19"/>
        </w:rPr>
        <w:t xml:space="preserve">* </w:t>
      </w:r>
      <w:r w:rsidRPr="00720AF6">
        <w:rPr>
          <w:rFonts w:ascii="Consolas" w:hAnsi="Consolas" w:cs="Consolas"/>
          <w:color w:val="808080"/>
          <w:sz w:val="19"/>
          <w:szCs w:val="19"/>
        </w:rPr>
        <w:t>matriz</w:t>
      </w:r>
      <w:r w:rsidRPr="00720AF6">
        <w:rPr>
          <w:rFonts w:ascii="Consolas" w:hAnsi="Consolas" w:cs="Consolas"/>
          <w:color w:val="000000"/>
          <w:sz w:val="19"/>
          <w:szCs w:val="19"/>
        </w:rPr>
        <w:t>)</w:t>
      </w:r>
      <w:r w:rsidRPr="00720AF6">
        <w:rPr>
          <w:b/>
          <w:bCs/>
          <w:szCs w:val="24"/>
        </w:rPr>
        <w:t>).</w:t>
      </w:r>
    </w:p>
    <w:p w14:paraId="56B655FE" w14:textId="77777777" w:rsidR="00E339BB" w:rsidRPr="001716EF" w:rsidRDefault="00E339BB" w:rsidP="00E339BB">
      <w:pPr>
        <w:jc w:val="both"/>
      </w:pPr>
      <w:r>
        <w:rPr>
          <w:szCs w:val="24"/>
        </w:rPr>
        <w:tab/>
      </w:r>
      <w:r w:rsidRPr="001716EF">
        <w:t xml:space="preserve">Esta función obtiene los datos desde el sensor de profundidad al cual nosotros en las variables globales llamamos </w:t>
      </w:r>
      <w:r w:rsidRPr="001716EF">
        <w:rPr>
          <w:i/>
          <w:iCs/>
        </w:rPr>
        <w:t xml:space="preserve">sensorDeProfundidad </w:t>
      </w:r>
      <w:r w:rsidRPr="001716EF">
        <w:t xml:space="preserve">en dicha función se realiza el proceso de coordenadas homogéneas para la correcta colocación de los pixeles mediante la función Vector4. Y con la función </w:t>
      </w:r>
      <w:r w:rsidRPr="001716EF">
        <w:rPr>
          <w:i/>
          <w:iCs/>
        </w:rPr>
        <w:t xml:space="preserve">NuiImageGetColorPixelCoordinatesFromDepthPixelAtResolution </w:t>
      </w:r>
      <w:r w:rsidRPr="001716EF">
        <w:t>se guardan en profARGB que es la matriz donde colocara el color en la geometría correcta mezclando las matrices de datos de los sensores.</w:t>
      </w:r>
    </w:p>
    <w:p w14:paraId="2C0DD5C1" w14:textId="77777777" w:rsidR="00E339BB" w:rsidRDefault="00E339BB" w:rsidP="00E339BB">
      <w:pPr>
        <w:autoSpaceDE w:val="0"/>
        <w:autoSpaceDN w:val="0"/>
        <w:adjustRightInd w:val="0"/>
        <w:spacing w:after="0" w:line="240" w:lineRule="auto"/>
        <w:rPr>
          <w:b/>
          <w:bCs/>
          <w:szCs w:val="24"/>
        </w:rPr>
      </w:pPr>
      <w:r w:rsidRPr="00D97367">
        <w:rPr>
          <w:b/>
          <w:bCs/>
          <w:szCs w:val="24"/>
        </w:rPr>
        <w:t>Datos de color RGB(</w:t>
      </w:r>
      <w:r w:rsidRPr="00D97367">
        <w:rPr>
          <w:rFonts w:ascii="Consolas" w:hAnsi="Consolas" w:cs="Consolas"/>
          <w:color w:val="0000FF"/>
          <w:sz w:val="19"/>
          <w:szCs w:val="19"/>
        </w:rPr>
        <w:t>void</w:t>
      </w:r>
      <w:r w:rsidRPr="00D97367">
        <w:rPr>
          <w:rFonts w:ascii="Consolas" w:hAnsi="Consolas" w:cs="Consolas"/>
          <w:color w:val="000000"/>
          <w:sz w:val="19"/>
          <w:szCs w:val="19"/>
        </w:rPr>
        <w:t xml:space="preserve"> obtenerRGB(</w:t>
      </w:r>
      <w:r w:rsidRPr="00D97367">
        <w:rPr>
          <w:rFonts w:ascii="Consolas" w:hAnsi="Consolas" w:cs="Consolas"/>
          <w:color w:val="2B91AF"/>
          <w:sz w:val="19"/>
          <w:szCs w:val="19"/>
        </w:rPr>
        <w:t>GLubyte</w:t>
      </w:r>
      <w:r w:rsidRPr="00D97367">
        <w:rPr>
          <w:rFonts w:ascii="Consolas" w:hAnsi="Consolas" w:cs="Consolas"/>
          <w:color w:val="000000"/>
          <w:sz w:val="19"/>
          <w:szCs w:val="19"/>
        </w:rPr>
        <w:t xml:space="preserve">* </w:t>
      </w:r>
      <w:r w:rsidRPr="00D97367">
        <w:rPr>
          <w:rFonts w:ascii="Consolas" w:hAnsi="Consolas" w:cs="Consolas"/>
          <w:color w:val="808080"/>
          <w:sz w:val="19"/>
          <w:szCs w:val="19"/>
        </w:rPr>
        <w:t>matriz</w:t>
      </w:r>
      <w:r w:rsidRPr="00D97367">
        <w:rPr>
          <w:rFonts w:ascii="Consolas" w:hAnsi="Consolas" w:cs="Consolas"/>
          <w:color w:val="000000"/>
          <w:sz w:val="19"/>
          <w:szCs w:val="19"/>
        </w:rPr>
        <w:t>)</w:t>
      </w:r>
      <w:r w:rsidRPr="00D97367">
        <w:rPr>
          <w:b/>
          <w:bCs/>
          <w:szCs w:val="24"/>
        </w:rPr>
        <w:t>).</w:t>
      </w:r>
    </w:p>
    <w:p w14:paraId="29CE16D8" w14:textId="77777777" w:rsidR="00E339BB" w:rsidRPr="001716EF" w:rsidRDefault="00E339BB" w:rsidP="00E339BB">
      <w:pPr>
        <w:autoSpaceDE w:val="0"/>
        <w:autoSpaceDN w:val="0"/>
        <w:adjustRightInd w:val="0"/>
        <w:spacing w:after="0" w:line="240" w:lineRule="auto"/>
      </w:pPr>
      <w:r>
        <w:rPr>
          <w:b/>
          <w:bCs/>
          <w:szCs w:val="24"/>
        </w:rPr>
        <w:tab/>
      </w:r>
      <w:r w:rsidRPr="001716EF">
        <w:t>Obtiene una imagen a color mediante la cámara RGB y almacena en la matriz profARGB el color en la coordenada correcta para después mezclar los datos con los de profundidad. Y asi desplegar el color en el punto que corresponde.</w:t>
      </w:r>
    </w:p>
    <w:p w14:paraId="624F2C1E" w14:textId="77777777" w:rsidR="00E339BB" w:rsidRDefault="00E339BB" w:rsidP="00E339BB">
      <w:pPr>
        <w:autoSpaceDE w:val="0"/>
        <w:autoSpaceDN w:val="0"/>
        <w:adjustRightInd w:val="0"/>
        <w:spacing w:after="0" w:line="240" w:lineRule="auto"/>
        <w:rPr>
          <w:szCs w:val="24"/>
        </w:rPr>
      </w:pPr>
    </w:p>
    <w:p w14:paraId="125C57F6" w14:textId="77777777" w:rsidR="00E339BB" w:rsidRDefault="00E339BB" w:rsidP="00E339BB">
      <w:pPr>
        <w:autoSpaceDE w:val="0"/>
        <w:autoSpaceDN w:val="0"/>
        <w:adjustRightInd w:val="0"/>
        <w:spacing w:after="0" w:line="240" w:lineRule="auto"/>
        <w:rPr>
          <w:b/>
          <w:bCs/>
          <w:szCs w:val="24"/>
        </w:rPr>
      </w:pPr>
      <w:r w:rsidRPr="00D97367">
        <w:rPr>
          <w:b/>
          <w:bCs/>
          <w:szCs w:val="24"/>
        </w:rPr>
        <w:t>Datos del Kinect(</w:t>
      </w:r>
      <w:r>
        <w:rPr>
          <w:rFonts w:ascii="Consolas" w:hAnsi="Consolas" w:cs="Consolas"/>
          <w:color w:val="0000FF"/>
          <w:sz w:val="19"/>
          <w:szCs w:val="19"/>
        </w:rPr>
        <w:t>void</w:t>
      </w:r>
      <w:r>
        <w:rPr>
          <w:rFonts w:ascii="Consolas" w:hAnsi="Consolas" w:cs="Consolas"/>
          <w:color w:val="000000"/>
          <w:sz w:val="19"/>
          <w:szCs w:val="19"/>
        </w:rPr>
        <w:t xml:space="preserve"> obtenerDatosKinect()</w:t>
      </w:r>
      <w:r w:rsidRPr="00D97367">
        <w:rPr>
          <w:b/>
          <w:bCs/>
          <w:szCs w:val="24"/>
        </w:rPr>
        <w:t>).</w:t>
      </w:r>
    </w:p>
    <w:p w14:paraId="7BA742C5" w14:textId="77777777" w:rsidR="00E339BB" w:rsidRPr="001716EF" w:rsidRDefault="00E339BB" w:rsidP="00E339BB">
      <w:pPr>
        <w:autoSpaceDE w:val="0"/>
        <w:autoSpaceDN w:val="0"/>
        <w:adjustRightInd w:val="0"/>
        <w:spacing w:after="0" w:line="240" w:lineRule="auto"/>
      </w:pPr>
      <w:r>
        <w:rPr>
          <w:b/>
          <w:bCs/>
          <w:szCs w:val="24"/>
        </w:rPr>
        <w:tab/>
      </w:r>
      <w:r w:rsidRPr="001716EF">
        <w:t>Realiza el mapeado del escenario, para ello llama a las funciones que obtienen la profundidad y los datos RGB para almacenarlos en el correspondiente arreglo.</w:t>
      </w:r>
    </w:p>
    <w:p w14:paraId="5AB96791" w14:textId="77777777" w:rsidR="00E339BB" w:rsidRDefault="00E339BB" w:rsidP="00E339BB">
      <w:pPr>
        <w:jc w:val="both"/>
        <w:rPr>
          <w:szCs w:val="24"/>
        </w:rPr>
      </w:pPr>
    </w:p>
    <w:p w14:paraId="15C70403" w14:textId="77777777" w:rsidR="00E339BB" w:rsidRPr="00396499" w:rsidRDefault="00E339BB" w:rsidP="00E339BB">
      <w:pPr>
        <w:autoSpaceDE w:val="0"/>
        <w:autoSpaceDN w:val="0"/>
        <w:adjustRightInd w:val="0"/>
        <w:spacing w:after="0" w:line="240" w:lineRule="auto"/>
        <w:rPr>
          <w:rFonts w:ascii="Consolas" w:hAnsi="Consolas" w:cs="Consolas"/>
          <w:color w:val="000000"/>
          <w:sz w:val="19"/>
          <w:szCs w:val="19"/>
        </w:rPr>
      </w:pPr>
      <w:r w:rsidRPr="00BE2C3B">
        <w:rPr>
          <w:b/>
          <w:bCs/>
          <w:szCs w:val="24"/>
        </w:rPr>
        <w:t>MostrarDatosKinect(</w:t>
      </w:r>
      <w:r w:rsidRPr="00396499">
        <w:rPr>
          <w:rFonts w:ascii="Consolas" w:hAnsi="Consolas" w:cs="Consolas"/>
          <w:color w:val="0000FF"/>
          <w:sz w:val="19"/>
          <w:szCs w:val="19"/>
        </w:rPr>
        <w:t>void</w:t>
      </w:r>
      <w:r w:rsidRPr="00396499">
        <w:rPr>
          <w:rFonts w:ascii="Consolas" w:hAnsi="Consolas" w:cs="Consolas"/>
          <w:color w:val="000000"/>
          <w:sz w:val="19"/>
          <w:szCs w:val="19"/>
        </w:rPr>
        <w:t xml:space="preserve"> mostrarDatosKinect()</w:t>
      </w:r>
      <w:r w:rsidRPr="00BE2C3B">
        <w:rPr>
          <w:b/>
          <w:bCs/>
          <w:szCs w:val="24"/>
        </w:rPr>
        <w:t>).</w:t>
      </w:r>
    </w:p>
    <w:p w14:paraId="0EF1B4DE" w14:textId="77777777" w:rsidR="00E339BB" w:rsidRPr="001716EF" w:rsidRDefault="00E339BB" w:rsidP="00E339BB">
      <w:pPr>
        <w:jc w:val="both"/>
      </w:pPr>
      <w:r>
        <w:rPr>
          <w:szCs w:val="24"/>
        </w:rPr>
        <w:tab/>
      </w:r>
      <w:r w:rsidRPr="001716EF">
        <w:t>Manda la información de los datos obtenidos desde el Kinect a los Buffers de OpenGL para su visualización. Para ello usamos Buffer de color (GL_COLOR_BUFFER_BIT) y el buffer de profundidad conocido también como z-Buffer (GL_DEPTH_BUFFER_BIT). Como la visualización es atravez de una nube de puntos se declara en el glBegin(GL_POINTS) .</w:t>
      </w:r>
    </w:p>
    <w:p w14:paraId="69B470F4" w14:textId="77777777" w:rsidR="00E339BB" w:rsidRPr="00BE2C3B" w:rsidRDefault="00E339BB" w:rsidP="00E339BB">
      <w:pPr>
        <w:autoSpaceDE w:val="0"/>
        <w:autoSpaceDN w:val="0"/>
        <w:adjustRightInd w:val="0"/>
        <w:spacing w:after="0" w:line="240" w:lineRule="auto"/>
        <w:rPr>
          <w:rFonts w:ascii="Consolas" w:hAnsi="Consolas" w:cs="Consolas"/>
          <w:color w:val="000000"/>
          <w:sz w:val="19"/>
          <w:szCs w:val="19"/>
        </w:rPr>
      </w:pPr>
      <w:r w:rsidRPr="00BE2C3B">
        <w:rPr>
          <w:b/>
          <w:bCs/>
          <w:szCs w:val="24"/>
        </w:rPr>
        <w:t>Rotación del modelo 3D(</w:t>
      </w:r>
      <w:r w:rsidRPr="00BE2C3B">
        <w:rPr>
          <w:rFonts w:ascii="Consolas" w:hAnsi="Consolas" w:cs="Consolas"/>
          <w:color w:val="0000FF"/>
          <w:sz w:val="19"/>
          <w:szCs w:val="19"/>
        </w:rPr>
        <w:t>void</w:t>
      </w:r>
      <w:r w:rsidRPr="00BE2C3B">
        <w:rPr>
          <w:rFonts w:ascii="Consolas" w:hAnsi="Consolas" w:cs="Consolas"/>
          <w:color w:val="000000"/>
          <w:sz w:val="19"/>
          <w:szCs w:val="19"/>
        </w:rPr>
        <w:t xml:space="preserve"> rotar()</w:t>
      </w:r>
      <w:r w:rsidRPr="00BE2C3B">
        <w:rPr>
          <w:b/>
          <w:bCs/>
          <w:szCs w:val="24"/>
        </w:rPr>
        <w:t>).</w:t>
      </w:r>
    </w:p>
    <w:p w14:paraId="4A5E2558" w14:textId="77777777" w:rsidR="00E339BB" w:rsidRPr="001716EF" w:rsidRDefault="00E339BB" w:rsidP="00E339BB">
      <w:pPr>
        <w:jc w:val="both"/>
      </w:pPr>
      <w:r>
        <w:rPr>
          <w:szCs w:val="24"/>
        </w:rPr>
        <w:tab/>
      </w:r>
      <w:r w:rsidRPr="001716EF">
        <w:t>Simplemente rota el escenario creado para poder apreciar todas las perspectivas asi como ver mas apropiadamente los detalles que se capturaron.</w:t>
      </w:r>
    </w:p>
    <w:p w14:paraId="18CB7F9B" w14:textId="77777777" w:rsidR="00E339BB" w:rsidRDefault="00E339BB" w:rsidP="00E339BB">
      <w:pPr>
        <w:autoSpaceDE w:val="0"/>
        <w:autoSpaceDN w:val="0"/>
        <w:adjustRightInd w:val="0"/>
        <w:spacing w:after="0" w:line="240" w:lineRule="auto"/>
        <w:rPr>
          <w:b/>
          <w:bCs/>
          <w:szCs w:val="24"/>
        </w:rPr>
      </w:pPr>
      <w:r w:rsidRPr="00BE2C3B">
        <w:rPr>
          <w:b/>
          <w:bCs/>
          <w:szCs w:val="24"/>
        </w:rPr>
        <w:t>Función “dibujar”(</w:t>
      </w:r>
      <w:r w:rsidRPr="00396499">
        <w:rPr>
          <w:rFonts w:ascii="Consolas" w:hAnsi="Consolas" w:cs="Consolas"/>
          <w:color w:val="0000FF"/>
          <w:sz w:val="19"/>
          <w:szCs w:val="19"/>
        </w:rPr>
        <w:t xml:space="preserve"> void</w:t>
      </w:r>
      <w:r w:rsidRPr="00396499">
        <w:rPr>
          <w:rFonts w:ascii="Consolas" w:hAnsi="Consolas" w:cs="Consolas"/>
          <w:color w:val="000000"/>
          <w:sz w:val="19"/>
          <w:szCs w:val="19"/>
        </w:rPr>
        <w:t xml:space="preserve"> dibujar()</w:t>
      </w:r>
      <w:r w:rsidRPr="00BE2C3B">
        <w:rPr>
          <w:b/>
          <w:bCs/>
          <w:szCs w:val="24"/>
        </w:rPr>
        <w:t>).</w:t>
      </w:r>
    </w:p>
    <w:p w14:paraId="51EB2098" w14:textId="77777777" w:rsidR="00E339BB" w:rsidRPr="001716EF" w:rsidRDefault="00E339BB" w:rsidP="00E339BB">
      <w:pPr>
        <w:autoSpaceDE w:val="0"/>
        <w:autoSpaceDN w:val="0"/>
        <w:adjustRightInd w:val="0"/>
        <w:spacing w:after="0" w:line="240" w:lineRule="auto"/>
      </w:pPr>
      <w:r w:rsidRPr="00BE2C3B">
        <w:rPr>
          <w:szCs w:val="24"/>
        </w:rPr>
        <w:tab/>
      </w:r>
      <w:r w:rsidRPr="001716EF">
        <w:t>Llama a la función de mostrar datos del Kinect para desplegarlos, la función glutSwapBuffers() intercambia los buffers en la ventana cuando se tiene doble que es nuestro caso.</w:t>
      </w:r>
    </w:p>
    <w:p w14:paraId="444E4567" w14:textId="77777777" w:rsidR="00E339BB" w:rsidRPr="00BE2C3B" w:rsidRDefault="00E339BB" w:rsidP="00E339BB">
      <w:pPr>
        <w:autoSpaceDE w:val="0"/>
        <w:autoSpaceDN w:val="0"/>
        <w:adjustRightInd w:val="0"/>
        <w:spacing w:after="0" w:line="240" w:lineRule="auto"/>
        <w:rPr>
          <w:rFonts w:ascii="Consolas" w:hAnsi="Consolas" w:cs="Consolas"/>
          <w:color w:val="000000"/>
          <w:sz w:val="19"/>
          <w:szCs w:val="19"/>
        </w:rPr>
      </w:pPr>
    </w:p>
    <w:p w14:paraId="09C966A0" w14:textId="77777777" w:rsidR="00E339BB" w:rsidRDefault="00E339BB" w:rsidP="00E339BB">
      <w:pPr>
        <w:autoSpaceDE w:val="0"/>
        <w:autoSpaceDN w:val="0"/>
        <w:adjustRightInd w:val="0"/>
        <w:spacing w:after="0" w:line="240" w:lineRule="auto"/>
        <w:rPr>
          <w:b/>
          <w:bCs/>
          <w:szCs w:val="24"/>
        </w:rPr>
      </w:pPr>
      <w:r w:rsidRPr="00BE2C3B">
        <w:rPr>
          <w:b/>
          <w:bCs/>
          <w:szCs w:val="24"/>
        </w:rPr>
        <w:t>Función “lanzar”(</w:t>
      </w:r>
      <w:r w:rsidRPr="00396499">
        <w:rPr>
          <w:rFonts w:ascii="Consolas" w:hAnsi="Consolas" w:cs="Consolas"/>
          <w:color w:val="0000FF"/>
          <w:sz w:val="19"/>
          <w:szCs w:val="19"/>
        </w:rPr>
        <w:t xml:space="preserve"> void</w:t>
      </w:r>
      <w:r w:rsidRPr="00396499">
        <w:rPr>
          <w:rFonts w:ascii="Consolas" w:hAnsi="Consolas" w:cs="Consolas"/>
          <w:color w:val="000000"/>
          <w:sz w:val="19"/>
          <w:szCs w:val="19"/>
        </w:rPr>
        <w:t xml:space="preserve"> lanzar()</w:t>
      </w:r>
      <w:r w:rsidRPr="00BE2C3B">
        <w:rPr>
          <w:b/>
          <w:bCs/>
          <w:szCs w:val="24"/>
        </w:rPr>
        <w:t>).</w:t>
      </w:r>
    </w:p>
    <w:p w14:paraId="0E72B250" w14:textId="77777777" w:rsidR="00E339BB" w:rsidRPr="001716EF" w:rsidRDefault="00E339BB" w:rsidP="00E339BB">
      <w:pPr>
        <w:autoSpaceDE w:val="0"/>
        <w:autoSpaceDN w:val="0"/>
        <w:adjustRightInd w:val="0"/>
        <w:spacing w:after="0" w:line="240" w:lineRule="auto"/>
      </w:pPr>
      <w:r>
        <w:rPr>
          <w:b/>
          <w:bCs/>
          <w:szCs w:val="24"/>
        </w:rPr>
        <w:tab/>
      </w:r>
      <w:r w:rsidRPr="001716EF">
        <w:t>Únicamente contiene a la función glutMainLoop(). Esta función ingresa al ciclo de procesamiento de GLUT. Esta rutina debe llamarse solo una vez.</w:t>
      </w:r>
    </w:p>
    <w:p w14:paraId="612F64A7" w14:textId="77777777" w:rsidR="00E339BB" w:rsidRPr="00B16D3F" w:rsidRDefault="00E339BB" w:rsidP="00E339BB">
      <w:pPr>
        <w:autoSpaceDE w:val="0"/>
        <w:autoSpaceDN w:val="0"/>
        <w:adjustRightInd w:val="0"/>
        <w:spacing w:after="0" w:line="240" w:lineRule="auto"/>
        <w:rPr>
          <w:szCs w:val="24"/>
        </w:rPr>
      </w:pPr>
    </w:p>
    <w:p w14:paraId="72354058" w14:textId="77777777" w:rsidR="00E339BB" w:rsidRPr="00A178C4" w:rsidRDefault="00E339BB" w:rsidP="00E339BB">
      <w:pPr>
        <w:autoSpaceDE w:val="0"/>
        <w:autoSpaceDN w:val="0"/>
        <w:adjustRightInd w:val="0"/>
        <w:spacing w:after="0" w:line="240" w:lineRule="auto"/>
        <w:rPr>
          <w:rFonts w:ascii="Consolas" w:hAnsi="Consolas" w:cs="Consolas"/>
          <w:color w:val="000000"/>
          <w:sz w:val="19"/>
          <w:szCs w:val="19"/>
          <w:lang w:val="en-US"/>
        </w:rPr>
      </w:pPr>
      <w:proofErr w:type="gramStart"/>
      <w:r w:rsidRPr="00A178C4">
        <w:rPr>
          <w:b/>
          <w:bCs/>
          <w:szCs w:val="24"/>
          <w:lang w:val="en-US"/>
        </w:rPr>
        <w:t>Main(</w:t>
      </w:r>
      <w:proofErr w:type="gramEnd"/>
      <w:r w:rsidRPr="00A178C4">
        <w:rPr>
          <w:rFonts w:ascii="Consolas" w:hAnsi="Consolas" w:cs="Consolas"/>
          <w:color w:val="0000FF"/>
          <w:sz w:val="19"/>
          <w:szCs w:val="19"/>
          <w:lang w:val="en-US"/>
        </w:rPr>
        <w:t>int</w:t>
      </w:r>
      <w:r w:rsidRPr="00A178C4">
        <w:rPr>
          <w:rFonts w:ascii="Consolas" w:hAnsi="Consolas" w:cs="Consolas"/>
          <w:color w:val="000000"/>
          <w:sz w:val="19"/>
          <w:szCs w:val="19"/>
          <w:lang w:val="en-US"/>
        </w:rPr>
        <w:t xml:space="preserve"> main(</w:t>
      </w:r>
      <w:r w:rsidRPr="00A178C4">
        <w:rPr>
          <w:rFonts w:ascii="Consolas" w:hAnsi="Consolas" w:cs="Consolas"/>
          <w:color w:val="0000FF"/>
          <w:sz w:val="19"/>
          <w:szCs w:val="19"/>
          <w:lang w:val="en-US"/>
        </w:rPr>
        <w:t>int</w:t>
      </w:r>
      <w:r w:rsidRPr="00A178C4">
        <w:rPr>
          <w:rFonts w:ascii="Consolas" w:hAnsi="Consolas" w:cs="Consolas"/>
          <w:color w:val="000000"/>
          <w:sz w:val="19"/>
          <w:szCs w:val="19"/>
          <w:lang w:val="en-US"/>
        </w:rPr>
        <w:t xml:space="preserve"> </w:t>
      </w:r>
      <w:proofErr w:type="spellStart"/>
      <w:r w:rsidRPr="00A178C4">
        <w:rPr>
          <w:rFonts w:ascii="Consolas" w:hAnsi="Consolas" w:cs="Consolas"/>
          <w:color w:val="808080"/>
          <w:sz w:val="19"/>
          <w:szCs w:val="19"/>
          <w:lang w:val="en-US"/>
        </w:rPr>
        <w:t>argc</w:t>
      </w:r>
      <w:proofErr w:type="spellEnd"/>
      <w:r w:rsidRPr="00A178C4">
        <w:rPr>
          <w:rFonts w:ascii="Consolas" w:hAnsi="Consolas" w:cs="Consolas"/>
          <w:color w:val="000000"/>
          <w:sz w:val="19"/>
          <w:szCs w:val="19"/>
          <w:lang w:val="en-US"/>
        </w:rPr>
        <w:t xml:space="preserve">, </w:t>
      </w:r>
      <w:r w:rsidRPr="00A178C4">
        <w:rPr>
          <w:rFonts w:ascii="Consolas" w:hAnsi="Consolas" w:cs="Consolas"/>
          <w:color w:val="0000FF"/>
          <w:sz w:val="19"/>
          <w:szCs w:val="19"/>
          <w:lang w:val="en-US"/>
        </w:rPr>
        <w:t>char</w:t>
      </w:r>
      <w:r w:rsidRPr="00A178C4">
        <w:rPr>
          <w:rFonts w:ascii="Consolas" w:hAnsi="Consolas" w:cs="Consolas"/>
          <w:color w:val="000000"/>
          <w:sz w:val="19"/>
          <w:szCs w:val="19"/>
          <w:lang w:val="en-US"/>
        </w:rPr>
        <w:t xml:space="preserve">* </w:t>
      </w:r>
      <w:proofErr w:type="spellStart"/>
      <w:r w:rsidRPr="00A178C4">
        <w:rPr>
          <w:rFonts w:ascii="Consolas" w:hAnsi="Consolas" w:cs="Consolas"/>
          <w:color w:val="808080"/>
          <w:sz w:val="19"/>
          <w:szCs w:val="19"/>
          <w:lang w:val="en-US"/>
        </w:rPr>
        <w:t>argv</w:t>
      </w:r>
      <w:proofErr w:type="spellEnd"/>
      <w:r w:rsidRPr="00A178C4">
        <w:rPr>
          <w:rFonts w:ascii="Consolas" w:hAnsi="Consolas" w:cs="Consolas"/>
          <w:color w:val="000000"/>
          <w:sz w:val="19"/>
          <w:szCs w:val="19"/>
          <w:lang w:val="en-US"/>
        </w:rPr>
        <w:t>[])</w:t>
      </w:r>
      <w:r w:rsidRPr="00A178C4">
        <w:rPr>
          <w:b/>
          <w:bCs/>
          <w:szCs w:val="24"/>
          <w:lang w:val="en-US"/>
        </w:rPr>
        <w:t>).</w:t>
      </w:r>
      <w:r w:rsidRPr="00A178C4">
        <w:rPr>
          <w:b/>
          <w:bCs/>
          <w:szCs w:val="24"/>
          <w:lang w:val="en-US"/>
        </w:rPr>
        <w:tab/>
      </w:r>
    </w:p>
    <w:p w14:paraId="7FF25C76" w14:textId="77777777" w:rsidR="00E339BB" w:rsidRPr="001716EF" w:rsidRDefault="00E339BB" w:rsidP="00E339BB">
      <w:r w:rsidRPr="00A178C4">
        <w:rPr>
          <w:lang w:val="en-US"/>
        </w:rPr>
        <w:tab/>
      </w:r>
      <w:r w:rsidRPr="001716EF">
        <w:t xml:space="preserve">Todo programa escrito en C++ debe contener una función main, ya que esto le indica al compilador por donde comenzar a ejecutar el programa. Los dos primeros if, sirven como protección para detener el programa en caso de que OpenGL no inicie correctamente o que no se detecte o pueda iniciar un dispositivo Kinect. </w:t>
      </w:r>
    </w:p>
    <w:p w14:paraId="0FD21BAC" w14:textId="77777777" w:rsidR="00E339BB" w:rsidRPr="001716EF" w:rsidRDefault="00E339BB" w:rsidP="00E339BB">
      <w:pPr>
        <w:ind w:firstLine="708"/>
      </w:pPr>
      <w:r w:rsidRPr="001716EF">
        <w:t>Una vez realizada esta comprobación, se inicializan los valores de los buffers tanto el de color(glClearColor), como el de profundidad(glClearDepth).</w:t>
      </w:r>
    </w:p>
    <w:p w14:paraId="0A7C5241" w14:textId="77777777" w:rsidR="00E339BB" w:rsidRPr="001716EF" w:rsidRDefault="00E339BB" w:rsidP="00E339BB">
      <w:r w:rsidRPr="001716EF">
        <w:t>gleViewport() establece los valores de la ventana, las coordenadas relativas dentro de la ventana, asi como su tamaño y posición.</w:t>
      </w:r>
    </w:p>
    <w:p w14:paraId="5E6C4700" w14:textId="77777777" w:rsidR="00E339BB" w:rsidRPr="001716EF" w:rsidRDefault="00E339BB" w:rsidP="00E339BB">
      <w:r w:rsidRPr="001716EF">
        <w:t>glMatrixMode() el tipo de matriz que se va a desplegar.</w:t>
      </w:r>
    </w:p>
    <w:p w14:paraId="7AECBE76" w14:textId="77777777" w:rsidR="00E339BB" w:rsidRPr="001716EF" w:rsidRDefault="00E339BB" w:rsidP="00E339BB">
      <w:r w:rsidRPr="001716EF">
        <w:t>glLoadIdenty() remplaza la matriz actual con una matriz identidad.</w:t>
      </w:r>
    </w:p>
    <w:p w14:paraId="6753B18C" w14:textId="77777777" w:rsidR="00E339BB" w:rsidRPr="001716EF" w:rsidRDefault="00E339BB" w:rsidP="00E339BB">
      <w:r w:rsidRPr="001716EF">
        <w:t>gluPerspective() configura la matriz en perspectiva (grados en y, relación de apecto en el campo de visión, punto z mas cercano, punto z mas lejano).</w:t>
      </w:r>
    </w:p>
    <w:p w14:paraId="10CF2B4B" w14:textId="77777777" w:rsidR="00E339BB" w:rsidRPr="001716EF" w:rsidRDefault="00E339BB" w:rsidP="00E339BB">
      <w:r w:rsidRPr="001716EF">
        <w:t>gluLookAt() Define la transformación de la visualización.</w:t>
      </w:r>
    </w:p>
    <w:p w14:paraId="394B7B9E" w14:textId="2FFE4CB6" w:rsidR="00E339BB" w:rsidRPr="00D34686" w:rsidRDefault="00E339BB" w:rsidP="00E339BB">
      <w:pPr>
        <w:pStyle w:val="Ttulo1"/>
      </w:pPr>
      <w:bookmarkStart w:id="20" w:name="_Toc77692946"/>
      <w:bookmarkStart w:id="21" w:name="_Toc77695947"/>
      <w:r w:rsidRPr="00D34686">
        <w:lastRenderedPageBreak/>
        <w:t>Compilado y ejecución</w:t>
      </w:r>
      <w:bookmarkEnd w:id="20"/>
      <w:bookmarkEnd w:id="21"/>
    </w:p>
    <w:p w14:paraId="1FD22708" w14:textId="77777777" w:rsidR="00E339BB" w:rsidRPr="001716EF" w:rsidRDefault="00E339BB" w:rsidP="00E339BB">
      <w:r w:rsidRPr="001716EF">
        <w:t xml:space="preserve">Para compilar y correr el programa únicamente presione F5 o de clic sobre el icono de </w:t>
      </w:r>
      <w:r>
        <w:t>“</w:t>
      </w:r>
      <w:r w:rsidRPr="001716EF">
        <w:t>play</w:t>
      </w:r>
      <w:r>
        <w:t>”</w:t>
      </w:r>
      <w:r w:rsidRPr="001716EF">
        <w:t xml:space="preserve"> en la parte superior. Si todo es correcto el compilador no regresara errores y se ejecutara la ventana mostrando el escenario en 3D.</w:t>
      </w:r>
    </w:p>
    <w:p w14:paraId="5C300E15" w14:textId="77777777" w:rsidR="00E339BB" w:rsidRDefault="00E339BB" w:rsidP="00E339BB">
      <w:pPr>
        <w:rPr>
          <w:szCs w:val="24"/>
        </w:rPr>
      </w:pPr>
      <w:r>
        <w:rPr>
          <w:noProof/>
          <w:szCs w:val="24"/>
        </w:rPr>
        <w:drawing>
          <wp:inline distT="0" distB="0" distL="0" distR="0" wp14:anchorId="248D5DD3" wp14:editId="5E553221">
            <wp:extent cx="2647950" cy="5977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212" cy="603208"/>
                    </a:xfrm>
                    <a:prstGeom prst="rect">
                      <a:avLst/>
                    </a:prstGeom>
                    <a:noFill/>
                    <a:ln>
                      <a:noFill/>
                    </a:ln>
                  </pic:spPr>
                </pic:pic>
              </a:graphicData>
            </a:graphic>
          </wp:inline>
        </w:drawing>
      </w:r>
    </w:p>
    <w:p w14:paraId="3A9933F7" w14:textId="77777777" w:rsidR="00E339BB" w:rsidRDefault="00E339BB" w:rsidP="00E339BB">
      <w:pPr>
        <w:rPr>
          <w:szCs w:val="24"/>
        </w:rPr>
      </w:pPr>
      <w:r>
        <w:rPr>
          <w:noProof/>
          <w:szCs w:val="24"/>
        </w:rPr>
        <w:drawing>
          <wp:anchor distT="0" distB="0" distL="114300" distR="114300" simplePos="0" relativeHeight="251663360" behindDoc="0" locked="0" layoutInCell="1" allowOverlap="1" wp14:anchorId="05710AF6" wp14:editId="5CBE3337">
            <wp:simplePos x="0" y="0"/>
            <wp:positionH relativeFrom="margin">
              <wp:align>center</wp:align>
            </wp:positionH>
            <wp:positionV relativeFrom="paragraph">
              <wp:posOffset>32385</wp:posOffset>
            </wp:positionV>
            <wp:extent cx="3762375" cy="2886702"/>
            <wp:effectExtent l="0" t="0" r="0" b="9525"/>
            <wp:wrapNone/>
            <wp:docPr id="21" name="Picture 21"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ark&#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762375" cy="2886702"/>
                    </a:xfrm>
                    <a:prstGeom prst="rect">
                      <a:avLst/>
                    </a:prstGeom>
                  </pic:spPr>
                </pic:pic>
              </a:graphicData>
            </a:graphic>
            <wp14:sizeRelH relativeFrom="margin">
              <wp14:pctWidth>0</wp14:pctWidth>
            </wp14:sizeRelH>
            <wp14:sizeRelV relativeFrom="margin">
              <wp14:pctHeight>0</wp14:pctHeight>
            </wp14:sizeRelV>
          </wp:anchor>
        </w:drawing>
      </w:r>
    </w:p>
    <w:p w14:paraId="226B59A2" w14:textId="77777777" w:rsidR="00E339BB" w:rsidRDefault="00E339BB" w:rsidP="00E339BB">
      <w:pPr>
        <w:rPr>
          <w:noProof/>
          <w:szCs w:val="24"/>
        </w:rPr>
      </w:pPr>
    </w:p>
    <w:p w14:paraId="0B5A5999" w14:textId="0F6525AC" w:rsidR="00E339BB" w:rsidRDefault="00E339BB" w:rsidP="00E339BB">
      <w:pPr>
        <w:rPr>
          <w:szCs w:val="24"/>
        </w:rPr>
      </w:pPr>
      <w:r w:rsidRPr="00626E1A">
        <w:rPr>
          <w:noProof/>
          <w:szCs w:val="24"/>
        </w:rPr>
        <mc:AlternateContent>
          <mc:Choice Requires="wps">
            <w:drawing>
              <wp:anchor distT="45720" distB="45720" distL="114300" distR="114300" simplePos="0" relativeHeight="251668480" behindDoc="0" locked="0" layoutInCell="1" allowOverlap="1" wp14:anchorId="07BFB97F" wp14:editId="613C01EB">
                <wp:simplePos x="0" y="0"/>
                <wp:positionH relativeFrom="column">
                  <wp:posOffset>3086100</wp:posOffset>
                </wp:positionH>
                <wp:positionV relativeFrom="paragraph">
                  <wp:posOffset>5590540</wp:posOffset>
                </wp:positionV>
                <wp:extent cx="3476625" cy="2857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85750"/>
                        </a:xfrm>
                        <a:prstGeom prst="rect">
                          <a:avLst/>
                        </a:prstGeom>
                        <a:solidFill>
                          <a:srgbClr val="FFFFFF"/>
                        </a:solidFill>
                        <a:ln w="9525">
                          <a:solidFill>
                            <a:srgbClr val="000000"/>
                          </a:solidFill>
                          <a:miter lim="800000"/>
                          <a:headEnd/>
                          <a:tailEnd/>
                        </a:ln>
                      </wps:spPr>
                      <wps:txbx>
                        <w:txbxContent>
                          <w:p w14:paraId="57BE85CB" w14:textId="77777777" w:rsidR="00E339BB" w:rsidRPr="00626E1A" w:rsidRDefault="00E339BB" w:rsidP="00E339BB">
                            <w:r>
                              <w:t>La reconstrucción del escenario se realiza en tiempo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FB97F" id="_x0000_t202" coordsize="21600,21600" o:spt="202" path="m,l,21600r21600,l21600,xe">
                <v:stroke joinstyle="miter"/>
                <v:path gradientshapeok="t" o:connecttype="rect"/>
              </v:shapetype>
              <v:shape id="Text Box 2" o:spid="_x0000_s1026" type="#_x0000_t202" style="position:absolute;margin-left:243pt;margin-top:440.2pt;width:273.7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">
                <v:textbox>
                  <w:txbxContent>
                    <w:p w14:paraId="57BE85CB" w14:textId="77777777" w:rsidR="00E339BB" w:rsidRPr="00626E1A" w:rsidRDefault="00E339BB" w:rsidP="00E339BB">
                      <w:r>
                        <w:t>La reconstrucción del escenario se realiza en tiempo real.</w:t>
                      </w:r>
                    </w:p>
                  </w:txbxContent>
                </v:textbox>
                <w10:wrap type="square"/>
              </v:shape>
            </w:pict>
          </mc:Fallback>
        </mc:AlternateContent>
      </w:r>
      <w:r w:rsidRPr="00626E1A">
        <w:rPr>
          <w:noProof/>
          <w:szCs w:val="24"/>
        </w:rPr>
        <mc:AlternateContent>
          <mc:Choice Requires="wps">
            <w:drawing>
              <wp:anchor distT="45720" distB="45720" distL="114300" distR="114300" simplePos="0" relativeHeight="251667456" behindDoc="0" locked="0" layoutInCell="1" allowOverlap="1" wp14:anchorId="228961BE" wp14:editId="0476B6CF">
                <wp:simplePos x="0" y="0"/>
                <wp:positionH relativeFrom="margin">
                  <wp:posOffset>-428625</wp:posOffset>
                </wp:positionH>
                <wp:positionV relativeFrom="paragraph">
                  <wp:posOffset>5634990</wp:posOffset>
                </wp:positionV>
                <wp:extent cx="2162175" cy="2476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7650"/>
                        </a:xfrm>
                        <a:prstGeom prst="rect">
                          <a:avLst/>
                        </a:prstGeom>
                        <a:solidFill>
                          <a:srgbClr val="FFFFFF"/>
                        </a:solidFill>
                        <a:ln w="9525">
                          <a:solidFill>
                            <a:srgbClr val="000000"/>
                          </a:solidFill>
                          <a:miter lim="800000"/>
                          <a:headEnd/>
                          <a:tailEnd/>
                        </a:ln>
                      </wps:spPr>
                      <wps:txbx>
                        <w:txbxContent>
                          <w:p w14:paraId="3019F08F" w14:textId="77777777" w:rsidR="00E339BB" w:rsidRPr="00626E1A" w:rsidRDefault="00E339BB" w:rsidP="00E339BB">
                            <w:pPr>
                              <w:rPr>
                                <w:lang w:val="en-US"/>
                              </w:rPr>
                            </w:pPr>
                            <w:r>
                              <w:t>Captura de escenario lateral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961BE" id="_x0000_s1027" type="#_x0000_t202" style="position:absolute;margin-left:-33.75pt;margin-top:443.7pt;width:170.25pt;height:1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">
                <v:textbox>
                  <w:txbxContent>
                    <w:p w14:paraId="3019F08F" w14:textId="77777777" w:rsidR="00E339BB" w:rsidRPr="00626E1A" w:rsidRDefault="00E339BB" w:rsidP="00E339BB">
                      <w:pPr>
                        <w:rPr>
                          <w:lang w:val="en-US"/>
                        </w:rPr>
                      </w:pPr>
                      <w:r>
                        <w:t>Captura de escenario lateral</w:t>
                      </w:r>
                    </w:p>
                  </w:txbxContent>
                </v:textbox>
                <w10:wrap type="square" anchorx="margin"/>
              </v:shape>
            </w:pict>
          </mc:Fallback>
        </mc:AlternateContent>
      </w:r>
      <w:r w:rsidRPr="00626E1A">
        <w:rPr>
          <w:noProof/>
          <w:szCs w:val="24"/>
        </w:rPr>
        <mc:AlternateContent>
          <mc:Choice Requires="wps">
            <w:drawing>
              <wp:anchor distT="45720" distB="45720" distL="114300" distR="114300" simplePos="0" relativeHeight="251666432" behindDoc="0" locked="0" layoutInCell="1" allowOverlap="1" wp14:anchorId="01C06687" wp14:editId="4D29EA76">
                <wp:simplePos x="0" y="0"/>
                <wp:positionH relativeFrom="column">
                  <wp:posOffset>1095375</wp:posOffset>
                </wp:positionH>
                <wp:positionV relativeFrom="paragraph">
                  <wp:posOffset>2323465</wp:posOffset>
                </wp:positionV>
                <wp:extent cx="20574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headEnd/>
                          <a:tailEnd/>
                        </a:ln>
                      </wps:spPr>
                      <wps:txbx>
                        <w:txbxContent>
                          <w:p w14:paraId="061864AE" w14:textId="77777777" w:rsidR="00E339BB" w:rsidRPr="00626E1A" w:rsidRDefault="00E339BB" w:rsidP="00E339BB">
                            <w:pPr>
                              <w:rPr>
                                <w:lang w:val="en-US"/>
                              </w:rPr>
                            </w:pPr>
                            <w:r>
                              <w:t>Captura de escenario Frontal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06687" id="_x0000_s1028" type="#_x0000_t202" style="position:absolute;margin-left:86.25pt;margin-top:182.95pt;width:162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5JQIAAE0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">
                <v:textbox>
                  <w:txbxContent>
                    <w:p w14:paraId="061864AE" w14:textId="77777777" w:rsidR="00E339BB" w:rsidRPr="00626E1A" w:rsidRDefault="00E339BB" w:rsidP="00E339BB">
                      <w:pPr>
                        <w:rPr>
                          <w:lang w:val="en-US"/>
                        </w:rPr>
                      </w:pPr>
                      <w:r>
                        <w:t>Captura de escenario Frontal</w:t>
                      </w:r>
                    </w:p>
                  </w:txbxContent>
                </v:textbox>
                <w10:wrap type="square"/>
              </v:shape>
            </w:pict>
          </mc:Fallback>
        </mc:AlternateContent>
      </w:r>
    </w:p>
    <w:p w14:paraId="7EAA48C3" w14:textId="77777777" w:rsidR="00E339BB" w:rsidRDefault="00E339BB" w:rsidP="00E339BB">
      <w:pPr>
        <w:jc w:val="center"/>
      </w:pPr>
    </w:p>
    <w:p w14:paraId="14555F83" w14:textId="0CA30BFE" w:rsidR="00E339BB" w:rsidRDefault="00DF0199" w:rsidP="00DF0199">
      <w:pPr>
        <w:tabs>
          <w:tab w:val="center" w:pos="4680"/>
          <w:tab w:val="right" w:pos="9360"/>
        </w:tabs>
      </w:pPr>
      <w:r>
        <w:tab/>
      </w:r>
      <w:r w:rsidR="00A178C4">
        <w:rPr>
          <w:noProof/>
          <w:szCs w:val="24"/>
        </w:rPr>
        <w:drawing>
          <wp:anchor distT="0" distB="0" distL="114300" distR="114300" simplePos="0" relativeHeight="251665408" behindDoc="0" locked="0" layoutInCell="1" allowOverlap="1" wp14:anchorId="56228AD5" wp14:editId="197FF12F">
            <wp:simplePos x="0" y="0"/>
            <wp:positionH relativeFrom="column">
              <wp:posOffset>3104500</wp:posOffset>
            </wp:positionH>
            <wp:positionV relativeFrom="paragraph">
              <wp:posOffset>2060929</wp:posOffset>
            </wp:positionV>
            <wp:extent cx="3409286" cy="2736132"/>
            <wp:effectExtent l="0" t="0" r="1270" b="762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rotWithShape="1">
                    <a:blip r:embed="rId30">
                      <a:extLst>
                        <a:ext uri="{28A0092B-C50C-407E-A947-70E740481C1C}">
                          <a14:useLocalDpi xmlns:a14="http://schemas.microsoft.com/office/drawing/2010/main" val="0"/>
                        </a:ext>
                      </a:extLst>
                    </a:blip>
                    <a:srcRect t="1419" b="-1"/>
                    <a:stretch/>
                  </pic:blipFill>
                  <pic:spPr bwMode="auto">
                    <a:xfrm>
                      <a:off x="0" y="0"/>
                      <a:ext cx="3409286" cy="2736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8C4">
        <w:rPr>
          <w:noProof/>
          <w:szCs w:val="24"/>
        </w:rPr>
        <w:drawing>
          <wp:anchor distT="0" distB="0" distL="114300" distR="114300" simplePos="0" relativeHeight="251664384" behindDoc="0" locked="0" layoutInCell="1" allowOverlap="1" wp14:anchorId="3796F582" wp14:editId="22DA35BC">
            <wp:simplePos x="0" y="0"/>
            <wp:positionH relativeFrom="margin">
              <wp:posOffset>-424977</wp:posOffset>
            </wp:positionH>
            <wp:positionV relativeFrom="paragraph">
              <wp:posOffset>2117444</wp:posOffset>
            </wp:positionV>
            <wp:extent cx="3391031" cy="2701404"/>
            <wp:effectExtent l="0" t="0" r="0" b="3810"/>
            <wp:wrapNone/>
            <wp:docPr id="22" name="Picture 2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video g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391031" cy="2701404"/>
                    </a:xfrm>
                    <a:prstGeom prst="rect">
                      <a:avLst/>
                    </a:prstGeom>
                  </pic:spPr>
                </pic:pic>
              </a:graphicData>
            </a:graphic>
            <wp14:sizeRelH relativeFrom="margin">
              <wp14:pctWidth>0</wp14:pctWidth>
            </wp14:sizeRelH>
            <wp14:sizeRelV relativeFrom="margin">
              <wp14:pctHeight>0</wp14:pctHeight>
            </wp14:sizeRelV>
          </wp:anchor>
        </w:drawing>
      </w:r>
      <w:r>
        <w:tab/>
      </w:r>
    </w:p>
    <w:p w14:paraId="660FD3AE" w14:textId="0838B433" w:rsidR="00DF0199" w:rsidRDefault="00DF0199" w:rsidP="00DF0199">
      <w:pPr>
        <w:tabs>
          <w:tab w:val="center" w:pos="4680"/>
          <w:tab w:val="right" w:pos="9360"/>
        </w:tabs>
      </w:pPr>
    </w:p>
    <w:p w14:paraId="0265B0EB" w14:textId="1240D72E" w:rsidR="00DF0199" w:rsidRDefault="00DF0199" w:rsidP="00DF0199">
      <w:pPr>
        <w:tabs>
          <w:tab w:val="center" w:pos="4680"/>
          <w:tab w:val="right" w:pos="9360"/>
        </w:tabs>
      </w:pPr>
    </w:p>
    <w:p w14:paraId="5C8BAED7" w14:textId="75BF689C" w:rsidR="00DF0199" w:rsidRDefault="00DF0199" w:rsidP="00DF0199">
      <w:pPr>
        <w:tabs>
          <w:tab w:val="center" w:pos="4680"/>
          <w:tab w:val="right" w:pos="9360"/>
        </w:tabs>
      </w:pPr>
    </w:p>
    <w:p w14:paraId="4B1D2833" w14:textId="389C0C5D" w:rsidR="00DF0199" w:rsidRDefault="00DF0199" w:rsidP="00DF0199">
      <w:pPr>
        <w:tabs>
          <w:tab w:val="center" w:pos="4680"/>
          <w:tab w:val="right" w:pos="9360"/>
        </w:tabs>
      </w:pPr>
    </w:p>
    <w:p w14:paraId="55930B79" w14:textId="052C09EF" w:rsidR="00DF0199" w:rsidRDefault="00DF0199" w:rsidP="00DF0199">
      <w:pPr>
        <w:tabs>
          <w:tab w:val="center" w:pos="4680"/>
          <w:tab w:val="right" w:pos="9360"/>
        </w:tabs>
      </w:pPr>
    </w:p>
    <w:p w14:paraId="0585DBA9" w14:textId="7B48A0F5" w:rsidR="00DF0199" w:rsidRDefault="00DF0199" w:rsidP="00DF0199">
      <w:pPr>
        <w:tabs>
          <w:tab w:val="center" w:pos="4680"/>
          <w:tab w:val="right" w:pos="9360"/>
        </w:tabs>
      </w:pPr>
    </w:p>
    <w:p w14:paraId="2C53CA8B" w14:textId="258E13EF" w:rsidR="00DF0199" w:rsidRDefault="00DF0199" w:rsidP="00DF0199">
      <w:pPr>
        <w:tabs>
          <w:tab w:val="center" w:pos="4680"/>
          <w:tab w:val="right" w:pos="9360"/>
        </w:tabs>
      </w:pPr>
    </w:p>
    <w:p w14:paraId="569F7EB5" w14:textId="3FCCB926" w:rsidR="00DF0199" w:rsidRDefault="00DF0199" w:rsidP="00DF0199">
      <w:pPr>
        <w:tabs>
          <w:tab w:val="center" w:pos="4680"/>
          <w:tab w:val="right" w:pos="9360"/>
        </w:tabs>
      </w:pPr>
    </w:p>
    <w:p w14:paraId="2BE7C704" w14:textId="75CAA09E" w:rsidR="00DF0199" w:rsidRDefault="00DF0199" w:rsidP="00DF0199">
      <w:pPr>
        <w:tabs>
          <w:tab w:val="center" w:pos="4680"/>
          <w:tab w:val="right" w:pos="9360"/>
        </w:tabs>
      </w:pPr>
    </w:p>
    <w:p w14:paraId="7980C821" w14:textId="5C8A8835" w:rsidR="00DF0199" w:rsidRDefault="00DF0199" w:rsidP="00DF0199">
      <w:pPr>
        <w:tabs>
          <w:tab w:val="center" w:pos="4680"/>
          <w:tab w:val="right" w:pos="9360"/>
        </w:tabs>
      </w:pPr>
    </w:p>
    <w:p w14:paraId="49983A96" w14:textId="700C6475" w:rsidR="00DF0199" w:rsidRDefault="00DF0199" w:rsidP="00DF0199">
      <w:pPr>
        <w:tabs>
          <w:tab w:val="center" w:pos="4680"/>
          <w:tab w:val="right" w:pos="9360"/>
        </w:tabs>
      </w:pPr>
    </w:p>
    <w:p w14:paraId="2676BFC9" w14:textId="34A84F6C" w:rsidR="00DF0199" w:rsidRDefault="00DF0199" w:rsidP="00DF0199">
      <w:pPr>
        <w:tabs>
          <w:tab w:val="center" w:pos="4680"/>
          <w:tab w:val="right" w:pos="9360"/>
        </w:tabs>
      </w:pPr>
    </w:p>
    <w:p w14:paraId="37FBAE10" w14:textId="4D516EC2" w:rsidR="00DF0199" w:rsidRDefault="00DF0199" w:rsidP="00DF0199">
      <w:pPr>
        <w:tabs>
          <w:tab w:val="center" w:pos="4680"/>
          <w:tab w:val="right" w:pos="9360"/>
        </w:tabs>
      </w:pPr>
    </w:p>
    <w:p w14:paraId="4812E53D" w14:textId="17F12A0F" w:rsidR="00DF0199" w:rsidRDefault="00DF0199" w:rsidP="00DF0199">
      <w:pPr>
        <w:tabs>
          <w:tab w:val="center" w:pos="4680"/>
          <w:tab w:val="right" w:pos="9360"/>
        </w:tabs>
      </w:pPr>
    </w:p>
    <w:p w14:paraId="19E72D36" w14:textId="54BE2717" w:rsidR="00DF0199" w:rsidRDefault="00DF0199" w:rsidP="00DF0199">
      <w:pPr>
        <w:tabs>
          <w:tab w:val="center" w:pos="4680"/>
          <w:tab w:val="right" w:pos="9360"/>
        </w:tabs>
      </w:pPr>
    </w:p>
    <w:p w14:paraId="1DEE7938" w14:textId="60AD2758" w:rsidR="00DF0199" w:rsidRDefault="00DF0199" w:rsidP="00DF0199">
      <w:pPr>
        <w:tabs>
          <w:tab w:val="center" w:pos="4680"/>
          <w:tab w:val="right" w:pos="9360"/>
        </w:tabs>
      </w:pPr>
    </w:p>
    <w:p w14:paraId="6DCB382D" w14:textId="2837150E" w:rsidR="00DF0199" w:rsidRDefault="00DF0199" w:rsidP="00DF0199">
      <w:pPr>
        <w:tabs>
          <w:tab w:val="center" w:pos="4680"/>
          <w:tab w:val="right" w:pos="9360"/>
        </w:tabs>
      </w:pPr>
    </w:p>
    <w:p w14:paraId="642F738E" w14:textId="69A576C8" w:rsidR="00DF0199" w:rsidRDefault="00DF0199" w:rsidP="00DF0199">
      <w:pPr>
        <w:tabs>
          <w:tab w:val="center" w:pos="4680"/>
          <w:tab w:val="right" w:pos="9360"/>
        </w:tabs>
      </w:pPr>
      <w:r>
        <w:t>REFERENCIAS</w:t>
      </w:r>
    </w:p>
    <w:p w14:paraId="19FC93DD" w14:textId="77777777" w:rsidR="00DF0199" w:rsidRDefault="00DF0199" w:rsidP="00DF0199">
      <w:pPr>
        <w:jc w:val="both"/>
        <w:rPr>
          <w:rFonts w:ascii="Marine Light" w:eastAsia="MS Mincho" w:hAnsi="Marine Light" w:cs="Noto Serif Cond Light"/>
          <w:color w:val="171717" w:themeColor="background2" w:themeShade="1A"/>
          <w:sz w:val="16"/>
          <w:szCs w:val="16"/>
        </w:rPr>
      </w:pPr>
      <w:r>
        <w:rPr>
          <w:rFonts w:ascii="Marine Light" w:eastAsia="MS Mincho" w:hAnsi="Marine Light" w:cs="Noto Serif Cond Light"/>
          <w:color w:val="171717" w:themeColor="background2" w:themeShade="1A"/>
          <w:sz w:val="16"/>
          <w:szCs w:val="16"/>
        </w:rPr>
        <w:t xml:space="preserve">[1] </w:t>
      </w:r>
      <w:r w:rsidRPr="00B24079">
        <w:rPr>
          <w:rFonts w:ascii="Marine Light" w:eastAsia="MS Mincho" w:hAnsi="Marine Light" w:cs="Noto Serif Cond Light"/>
          <w:color w:val="171717" w:themeColor="background2" w:themeShade="1A"/>
          <w:sz w:val="16"/>
          <w:szCs w:val="16"/>
        </w:rPr>
        <w:t>Documentación y API Kinect</w:t>
      </w:r>
      <w:r>
        <w:rPr>
          <w:rFonts w:ascii="Marine Light" w:eastAsia="MS Mincho" w:hAnsi="Marine Light" w:cs="Noto Serif Cond Light"/>
          <w:color w:val="171717" w:themeColor="background2" w:themeShade="1A"/>
          <w:sz w:val="16"/>
          <w:szCs w:val="16"/>
        </w:rPr>
        <w:t xml:space="preserve"> (2021). </w:t>
      </w:r>
      <w:r w:rsidRPr="001200D2">
        <w:rPr>
          <w:rFonts w:ascii="Marine Light" w:eastAsia="MS Mincho" w:hAnsi="Marine Light" w:cs="Noto Serif Cond Light"/>
          <w:color w:val="171717" w:themeColor="background2" w:themeShade="1A"/>
          <w:sz w:val="16"/>
          <w:szCs w:val="16"/>
        </w:rPr>
        <w:t xml:space="preserve">Consultado el </w:t>
      </w:r>
      <w:r>
        <w:rPr>
          <w:rFonts w:ascii="Marine Light" w:eastAsia="MS Mincho" w:hAnsi="Marine Light" w:cs="Noto Serif Cond Light"/>
          <w:color w:val="171717" w:themeColor="background2" w:themeShade="1A"/>
          <w:sz w:val="16"/>
          <w:szCs w:val="16"/>
        </w:rPr>
        <w:t xml:space="preserve">10 </w:t>
      </w:r>
      <w:r w:rsidRPr="001200D2">
        <w:rPr>
          <w:rFonts w:ascii="Marine Light" w:eastAsia="MS Mincho" w:hAnsi="Marine Light" w:cs="Noto Serif Cond Light"/>
          <w:color w:val="171717" w:themeColor="background2" w:themeShade="1A"/>
          <w:sz w:val="16"/>
          <w:szCs w:val="16"/>
        </w:rPr>
        <w:t xml:space="preserve">de </w:t>
      </w:r>
      <w:r>
        <w:rPr>
          <w:rFonts w:ascii="Marine Light" w:eastAsia="MS Mincho" w:hAnsi="Marine Light" w:cs="Noto Serif Cond Light"/>
          <w:color w:val="171717" w:themeColor="background2" w:themeShade="1A"/>
          <w:sz w:val="16"/>
          <w:szCs w:val="16"/>
        </w:rPr>
        <w:t>julio</w:t>
      </w:r>
      <w:r w:rsidRPr="001200D2">
        <w:rPr>
          <w:rFonts w:ascii="Marine Light" w:eastAsia="MS Mincho" w:hAnsi="Marine Light" w:cs="Noto Serif Cond Light"/>
          <w:color w:val="171717" w:themeColor="background2" w:themeShade="1A"/>
          <w:sz w:val="16"/>
          <w:szCs w:val="16"/>
        </w:rPr>
        <w:t xml:space="preserve"> de 20</w:t>
      </w:r>
      <w:r>
        <w:rPr>
          <w:rFonts w:ascii="Marine Light" w:eastAsia="MS Mincho" w:hAnsi="Marine Light" w:cs="Noto Serif Cond Light"/>
          <w:color w:val="171717" w:themeColor="background2" w:themeShade="1A"/>
          <w:sz w:val="16"/>
          <w:szCs w:val="16"/>
        </w:rPr>
        <w:t>2</w:t>
      </w:r>
      <w:r w:rsidRPr="001200D2">
        <w:rPr>
          <w:rFonts w:ascii="Marine Light" w:eastAsia="MS Mincho" w:hAnsi="Marine Light" w:cs="Noto Serif Cond Light"/>
          <w:color w:val="171717" w:themeColor="background2" w:themeShade="1A"/>
          <w:sz w:val="16"/>
          <w:szCs w:val="16"/>
        </w:rPr>
        <w:t>1 en</w:t>
      </w:r>
      <w:r>
        <w:rPr>
          <w:rFonts w:ascii="Marine Light" w:eastAsia="MS Mincho" w:hAnsi="Marine Light" w:cs="Noto Serif Cond Light"/>
          <w:color w:val="171717" w:themeColor="background2" w:themeShade="1A"/>
          <w:sz w:val="16"/>
          <w:szCs w:val="16"/>
        </w:rPr>
        <w:t xml:space="preserve"> </w:t>
      </w:r>
      <w:hyperlink r:id="rId32" w:history="1">
        <w:r w:rsidRPr="00F33A1E">
          <w:rPr>
            <w:rStyle w:val="Hipervnculo"/>
            <w:rFonts w:ascii="Marine Light" w:eastAsia="MS Mincho" w:hAnsi="Marine Light" w:cs="Noto Serif Cond Light"/>
            <w:sz w:val="16"/>
            <w:szCs w:val="16"/>
          </w:rPr>
          <w:t>https://docs.microsoft.com/en-us/previous-versions/windows/kinect-1.8</w:t>
        </w:r>
      </w:hyperlink>
    </w:p>
    <w:p w14:paraId="0CDDC88F" w14:textId="5012A687" w:rsidR="00DF0199" w:rsidRDefault="00DF0199" w:rsidP="00DF0199">
      <w:pPr>
        <w:jc w:val="both"/>
        <w:rPr>
          <w:rStyle w:val="Hipervnculo"/>
          <w:rFonts w:ascii="Marine Light" w:eastAsia="MS Mincho" w:hAnsi="Marine Light" w:cs="Noto Serif Cond Light"/>
          <w:sz w:val="16"/>
          <w:szCs w:val="16"/>
        </w:rPr>
      </w:pPr>
      <w:r w:rsidRPr="00B24079">
        <w:rPr>
          <w:rFonts w:ascii="Marine Light" w:eastAsia="MS Mincho" w:hAnsi="Marine Light" w:cs="Noto Serif Cond Light"/>
          <w:color w:val="171717" w:themeColor="background2" w:themeShade="1A"/>
          <w:sz w:val="16"/>
          <w:szCs w:val="16"/>
        </w:rPr>
        <w:t>[</w:t>
      </w:r>
      <w:r>
        <w:rPr>
          <w:rFonts w:ascii="Marine Light" w:eastAsia="MS Mincho" w:hAnsi="Marine Light" w:cs="Noto Serif Cond Light"/>
          <w:color w:val="171717" w:themeColor="background2" w:themeShade="1A"/>
          <w:sz w:val="16"/>
          <w:szCs w:val="16"/>
        </w:rPr>
        <w:t>2</w:t>
      </w:r>
      <w:r w:rsidRPr="00B24079">
        <w:rPr>
          <w:rFonts w:ascii="Marine Light" w:eastAsia="MS Mincho" w:hAnsi="Marine Light" w:cs="Noto Serif Cond Light"/>
          <w:color w:val="171717" w:themeColor="background2" w:themeShade="1A"/>
          <w:sz w:val="16"/>
          <w:szCs w:val="16"/>
        </w:rPr>
        <w:t>] OpenGL 2.1 Reference Pages</w:t>
      </w:r>
      <w:r>
        <w:rPr>
          <w:rFonts w:ascii="Marine Light" w:eastAsia="MS Mincho" w:hAnsi="Marine Light" w:cs="Noto Serif Cond Light"/>
          <w:color w:val="171717" w:themeColor="background2" w:themeShade="1A"/>
          <w:sz w:val="16"/>
          <w:szCs w:val="16"/>
        </w:rPr>
        <w:t xml:space="preserve"> (2021)</w:t>
      </w:r>
      <w:r w:rsidRPr="00B24079">
        <w:rPr>
          <w:rFonts w:ascii="Marine Light" w:eastAsia="MS Mincho" w:hAnsi="Marine Light" w:cs="Noto Serif Cond Light"/>
          <w:color w:val="171717" w:themeColor="background2" w:themeShade="1A"/>
          <w:sz w:val="16"/>
          <w:szCs w:val="16"/>
        </w:rPr>
        <w:t xml:space="preserve">. </w:t>
      </w:r>
      <w:r w:rsidRPr="001200D2">
        <w:rPr>
          <w:rFonts w:ascii="Marine Light" w:eastAsia="MS Mincho" w:hAnsi="Marine Light" w:cs="Noto Serif Cond Light"/>
          <w:color w:val="171717" w:themeColor="background2" w:themeShade="1A"/>
          <w:sz w:val="16"/>
          <w:szCs w:val="16"/>
        </w:rPr>
        <w:t xml:space="preserve">Consultado el </w:t>
      </w:r>
      <w:r>
        <w:rPr>
          <w:rFonts w:ascii="Marine Light" w:eastAsia="MS Mincho" w:hAnsi="Marine Light" w:cs="Noto Serif Cond Light"/>
          <w:color w:val="171717" w:themeColor="background2" w:themeShade="1A"/>
          <w:sz w:val="16"/>
          <w:szCs w:val="16"/>
        </w:rPr>
        <w:t xml:space="preserve">1 </w:t>
      </w:r>
      <w:r w:rsidRPr="001200D2">
        <w:rPr>
          <w:rFonts w:ascii="Marine Light" w:eastAsia="MS Mincho" w:hAnsi="Marine Light" w:cs="Noto Serif Cond Light"/>
          <w:color w:val="171717" w:themeColor="background2" w:themeShade="1A"/>
          <w:sz w:val="16"/>
          <w:szCs w:val="16"/>
        </w:rPr>
        <w:t xml:space="preserve">de </w:t>
      </w:r>
      <w:r>
        <w:rPr>
          <w:rFonts w:ascii="Marine Light" w:eastAsia="MS Mincho" w:hAnsi="Marine Light" w:cs="Noto Serif Cond Light"/>
          <w:color w:val="171717" w:themeColor="background2" w:themeShade="1A"/>
          <w:sz w:val="16"/>
          <w:szCs w:val="16"/>
        </w:rPr>
        <w:t>julio</w:t>
      </w:r>
      <w:r w:rsidRPr="001200D2">
        <w:rPr>
          <w:rFonts w:ascii="Marine Light" w:eastAsia="MS Mincho" w:hAnsi="Marine Light" w:cs="Noto Serif Cond Light"/>
          <w:color w:val="171717" w:themeColor="background2" w:themeShade="1A"/>
          <w:sz w:val="16"/>
          <w:szCs w:val="16"/>
        </w:rPr>
        <w:t xml:space="preserve"> de 20</w:t>
      </w:r>
      <w:r>
        <w:rPr>
          <w:rFonts w:ascii="Marine Light" w:eastAsia="MS Mincho" w:hAnsi="Marine Light" w:cs="Noto Serif Cond Light"/>
          <w:color w:val="171717" w:themeColor="background2" w:themeShade="1A"/>
          <w:sz w:val="16"/>
          <w:szCs w:val="16"/>
        </w:rPr>
        <w:t>2</w:t>
      </w:r>
      <w:r w:rsidRPr="001200D2">
        <w:rPr>
          <w:rFonts w:ascii="Marine Light" w:eastAsia="MS Mincho" w:hAnsi="Marine Light" w:cs="Noto Serif Cond Light"/>
          <w:color w:val="171717" w:themeColor="background2" w:themeShade="1A"/>
          <w:sz w:val="16"/>
          <w:szCs w:val="16"/>
        </w:rPr>
        <w:t>1 en</w:t>
      </w:r>
      <w:r>
        <w:rPr>
          <w:rFonts w:ascii="Marine Light" w:eastAsia="MS Mincho" w:hAnsi="Marine Light" w:cs="Noto Serif Cond Light"/>
          <w:color w:val="171717" w:themeColor="background2" w:themeShade="1A"/>
          <w:sz w:val="16"/>
          <w:szCs w:val="16"/>
        </w:rPr>
        <w:t xml:space="preserve"> </w:t>
      </w:r>
      <w:hyperlink r:id="rId33" w:history="1">
        <w:r w:rsidRPr="00F33A1E">
          <w:rPr>
            <w:rStyle w:val="Hipervnculo"/>
            <w:rFonts w:ascii="Marine Light" w:eastAsia="MS Mincho" w:hAnsi="Marine Light" w:cs="Noto Serif Cond Light"/>
            <w:sz w:val="16"/>
            <w:szCs w:val="16"/>
          </w:rPr>
          <w:t>https://www.khronos.org/registry/OpenGL-Refpages/gl4/</w:t>
        </w:r>
      </w:hyperlink>
    </w:p>
    <w:p w14:paraId="0176AFC8" w14:textId="32F1A69B" w:rsidR="00DF0199" w:rsidRPr="00DF0199" w:rsidRDefault="00DF0199" w:rsidP="00DF0199">
      <w:pPr>
        <w:jc w:val="both"/>
        <w:rPr>
          <w:rFonts w:ascii="Marine Light" w:eastAsia="MS Mincho" w:hAnsi="Marine Light" w:cs="Noto Serif Cond Light"/>
          <w:color w:val="171717" w:themeColor="background2" w:themeShade="1A"/>
          <w:sz w:val="16"/>
          <w:szCs w:val="16"/>
        </w:rPr>
      </w:pPr>
      <w:r>
        <w:rPr>
          <w:rFonts w:ascii="Marine Light" w:eastAsia="MS Mincho" w:hAnsi="Marine Light" w:cs="Noto Serif Cond Light"/>
          <w:color w:val="171717" w:themeColor="background2" w:themeShade="1A"/>
          <w:sz w:val="16"/>
          <w:szCs w:val="16"/>
          <w:lang w:val="es-ES"/>
        </w:rPr>
        <w:t xml:space="preserve">[3] </w:t>
      </w:r>
      <w:r>
        <w:rPr>
          <w:rFonts w:ascii="Marine Light" w:eastAsia="MS Mincho" w:hAnsi="Marine Light" w:cs="Noto Serif Cond Light"/>
          <w:color w:val="171717" w:themeColor="background2" w:themeShade="1A"/>
          <w:sz w:val="16"/>
          <w:szCs w:val="16"/>
        </w:rPr>
        <w:t xml:space="preserve">Visual Studio IDE (2021). </w:t>
      </w:r>
      <w:r w:rsidRPr="001200D2">
        <w:rPr>
          <w:rFonts w:ascii="Marine Light" w:eastAsia="MS Mincho" w:hAnsi="Marine Light" w:cs="Noto Serif Cond Light"/>
          <w:color w:val="171717" w:themeColor="background2" w:themeShade="1A"/>
          <w:sz w:val="16"/>
          <w:szCs w:val="16"/>
        </w:rPr>
        <w:t xml:space="preserve">Consultado el </w:t>
      </w:r>
      <w:r>
        <w:rPr>
          <w:rFonts w:ascii="Marine Light" w:eastAsia="MS Mincho" w:hAnsi="Marine Light" w:cs="Noto Serif Cond Light"/>
          <w:color w:val="171717" w:themeColor="background2" w:themeShade="1A"/>
          <w:sz w:val="16"/>
          <w:szCs w:val="16"/>
        </w:rPr>
        <w:t xml:space="preserve">1 </w:t>
      </w:r>
      <w:r w:rsidRPr="001200D2">
        <w:rPr>
          <w:rFonts w:ascii="Marine Light" w:eastAsia="MS Mincho" w:hAnsi="Marine Light" w:cs="Noto Serif Cond Light"/>
          <w:color w:val="171717" w:themeColor="background2" w:themeShade="1A"/>
          <w:sz w:val="16"/>
          <w:szCs w:val="16"/>
        </w:rPr>
        <w:t xml:space="preserve">de </w:t>
      </w:r>
      <w:r>
        <w:rPr>
          <w:rFonts w:ascii="Marine Light" w:eastAsia="MS Mincho" w:hAnsi="Marine Light" w:cs="Noto Serif Cond Light"/>
          <w:color w:val="171717" w:themeColor="background2" w:themeShade="1A"/>
          <w:sz w:val="16"/>
          <w:szCs w:val="16"/>
        </w:rPr>
        <w:t>julio</w:t>
      </w:r>
      <w:r w:rsidRPr="001200D2">
        <w:rPr>
          <w:rFonts w:ascii="Marine Light" w:eastAsia="MS Mincho" w:hAnsi="Marine Light" w:cs="Noto Serif Cond Light"/>
          <w:color w:val="171717" w:themeColor="background2" w:themeShade="1A"/>
          <w:sz w:val="16"/>
          <w:szCs w:val="16"/>
        </w:rPr>
        <w:t xml:space="preserve"> de 20</w:t>
      </w:r>
      <w:r>
        <w:rPr>
          <w:rFonts w:ascii="Marine Light" w:eastAsia="MS Mincho" w:hAnsi="Marine Light" w:cs="Noto Serif Cond Light"/>
          <w:color w:val="171717" w:themeColor="background2" w:themeShade="1A"/>
          <w:sz w:val="16"/>
          <w:szCs w:val="16"/>
        </w:rPr>
        <w:t>2</w:t>
      </w:r>
      <w:r w:rsidRPr="001200D2">
        <w:rPr>
          <w:rFonts w:ascii="Marine Light" w:eastAsia="MS Mincho" w:hAnsi="Marine Light" w:cs="Noto Serif Cond Light"/>
          <w:color w:val="171717" w:themeColor="background2" w:themeShade="1A"/>
          <w:sz w:val="16"/>
          <w:szCs w:val="16"/>
        </w:rPr>
        <w:t>1 en</w:t>
      </w:r>
      <w:r w:rsidRPr="00DF0199">
        <w:rPr>
          <w:rFonts w:ascii="Marine Light" w:eastAsia="MS Mincho" w:hAnsi="Marine Light" w:cs="Noto Serif Cond Light"/>
          <w:color w:val="171717" w:themeColor="background2" w:themeShade="1A"/>
          <w:sz w:val="16"/>
          <w:szCs w:val="16"/>
        </w:rPr>
        <w:t xml:space="preserve"> </w:t>
      </w:r>
      <w:hyperlink r:id="rId34" w:history="1">
        <w:r w:rsidRPr="00DF0199">
          <w:rPr>
            <w:rStyle w:val="Hipervnculo"/>
            <w:rFonts w:ascii="Marine Light" w:eastAsia="MS Mincho" w:hAnsi="Marine Light" w:cs="Noto Serif Cond Light"/>
            <w:sz w:val="16"/>
            <w:szCs w:val="16"/>
          </w:rPr>
          <w:t>Visual Studio</w:t>
        </w:r>
      </w:hyperlink>
    </w:p>
    <w:p w14:paraId="34FACCF9" w14:textId="491D0C05" w:rsidR="00DF0199" w:rsidRPr="00DF0199" w:rsidRDefault="00DF0199" w:rsidP="00DF0199">
      <w:pPr>
        <w:jc w:val="both"/>
        <w:rPr>
          <w:rFonts w:ascii="Marine Light" w:eastAsia="MS Mincho" w:hAnsi="Marine Light" w:cs="Noto Serif Cond Light"/>
          <w:color w:val="171717" w:themeColor="background2" w:themeShade="1A"/>
          <w:sz w:val="16"/>
          <w:szCs w:val="16"/>
        </w:rPr>
      </w:pPr>
      <w:r>
        <w:rPr>
          <w:rFonts w:ascii="Marine Light" w:eastAsia="MS Mincho" w:hAnsi="Marine Light" w:cs="Noto Serif Cond Light"/>
          <w:color w:val="171717" w:themeColor="background2" w:themeShade="1A"/>
          <w:sz w:val="16"/>
          <w:szCs w:val="16"/>
          <w:lang w:val="es-ES"/>
        </w:rPr>
        <w:t xml:space="preserve">[4] </w:t>
      </w:r>
      <w:r>
        <w:rPr>
          <w:rFonts w:ascii="Marine Light" w:eastAsia="MS Mincho" w:hAnsi="Marine Light" w:cs="Noto Serif Cond Light"/>
          <w:color w:val="171717" w:themeColor="background2" w:themeShade="1A"/>
          <w:sz w:val="16"/>
          <w:szCs w:val="16"/>
        </w:rPr>
        <w:t xml:space="preserve">SDK </w:t>
      </w:r>
      <w:r w:rsidR="00814891">
        <w:rPr>
          <w:rFonts w:ascii="Marine Light" w:eastAsia="MS Mincho" w:hAnsi="Marine Light" w:cs="Noto Serif Cond Light"/>
          <w:color w:val="171717" w:themeColor="background2" w:themeShade="1A"/>
          <w:sz w:val="16"/>
          <w:szCs w:val="16"/>
        </w:rPr>
        <w:t>para Kinect 360</w:t>
      </w:r>
      <w:r>
        <w:rPr>
          <w:rFonts w:ascii="Marine Light" w:eastAsia="MS Mincho" w:hAnsi="Marine Light" w:cs="Noto Serif Cond Light"/>
          <w:color w:val="171717" w:themeColor="background2" w:themeShade="1A"/>
          <w:sz w:val="16"/>
          <w:szCs w:val="16"/>
        </w:rPr>
        <w:t xml:space="preserve"> (2021). </w:t>
      </w:r>
      <w:r w:rsidRPr="001200D2">
        <w:rPr>
          <w:rFonts w:ascii="Marine Light" w:eastAsia="MS Mincho" w:hAnsi="Marine Light" w:cs="Noto Serif Cond Light"/>
          <w:color w:val="171717" w:themeColor="background2" w:themeShade="1A"/>
          <w:sz w:val="16"/>
          <w:szCs w:val="16"/>
        </w:rPr>
        <w:t xml:space="preserve">Consultado el </w:t>
      </w:r>
      <w:r w:rsidR="00814891">
        <w:rPr>
          <w:rFonts w:ascii="Marine Light" w:eastAsia="MS Mincho" w:hAnsi="Marine Light" w:cs="Noto Serif Cond Light"/>
          <w:color w:val="171717" w:themeColor="background2" w:themeShade="1A"/>
          <w:sz w:val="16"/>
          <w:szCs w:val="16"/>
        </w:rPr>
        <w:t>6</w:t>
      </w:r>
      <w:r>
        <w:rPr>
          <w:rFonts w:ascii="Marine Light" w:eastAsia="MS Mincho" w:hAnsi="Marine Light" w:cs="Noto Serif Cond Light"/>
          <w:color w:val="171717" w:themeColor="background2" w:themeShade="1A"/>
          <w:sz w:val="16"/>
          <w:szCs w:val="16"/>
        </w:rPr>
        <w:t xml:space="preserve"> </w:t>
      </w:r>
      <w:r w:rsidRPr="001200D2">
        <w:rPr>
          <w:rFonts w:ascii="Marine Light" w:eastAsia="MS Mincho" w:hAnsi="Marine Light" w:cs="Noto Serif Cond Light"/>
          <w:color w:val="171717" w:themeColor="background2" w:themeShade="1A"/>
          <w:sz w:val="16"/>
          <w:szCs w:val="16"/>
        </w:rPr>
        <w:t xml:space="preserve">de </w:t>
      </w:r>
      <w:r>
        <w:rPr>
          <w:rFonts w:ascii="Marine Light" w:eastAsia="MS Mincho" w:hAnsi="Marine Light" w:cs="Noto Serif Cond Light"/>
          <w:color w:val="171717" w:themeColor="background2" w:themeShade="1A"/>
          <w:sz w:val="16"/>
          <w:szCs w:val="16"/>
        </w:rPr>
        <w:t>julio</w:t>
      </w:r>
      <w:r w:rsidRPr="001200D2">
        <w:rPr>
          <w:rFonts w:ascii="Marine Light" w:eastAsia="MS Mincho" w:hAnsi="Marine Light" w:cs="Noto Serif Cond Light"/>
          <w:color w:val="171717" w:themeColor="background2" w:themeShade="1A"/>
          <w:sz w:val="16"/>
          <w:szCs w:val="16"/>
        </w:rPr>
        <w:t xml:space="preserve"> de 20</w:t>
      </w:r>
      <w:r>
        <w:rPr>
          <w:rFonts w:ascii="Marine Light" w:eastAsia="MS Mincho" w:hAnsi="Marine Light" w:cs="Noto Serif Cond Light"/>
          <w:color w:val="171717" w:themeColor="background2" w:themeShade="1A"/>
          <w:sz w:val="16"/>
          <w:szCs w:val="16"/>
        </w:rPr>
        <w:t>2</w:t>
      </w:r>
      <w:r w:rsidRPr="001200D2">
        <w:rPr>
          <w:rFonts w:ascii="Marine Light" w:eastAsia="MS Mincho" w:hAnsi="Marine Light" w:cs="Noto Serif Cond Light"/>
          <w:color w:val="171717" w:themeColor="background2" w:themeShade="1A"/>
          <w:sz w:val="16"/>
          <w:szCs w:val="16"/>
        </w:rPr>
        <w:t>1 en</w:t>
      </w:r>
      <w:r>
        <w:rPr>
          <w:rFonts w:ascii="Marine Light" w:eastAsia="MS Mincho" w:hAnsi="Marine Light" w:cs="Noto Serif Cond Light"/>
          <w:color w:val="171717" w:themeColor="background2" w:themeShade="1A"/>
          <w:sz w:val="16"/>
          <w:szCs w:val="16"/>
        </w:rPr>
        <w:t xml:space="preserve"> </w:t>
      </w:r>
      <w:hyperlink r:id="rId35" w:history="1">
        <w:r w:rsidRPr="00DF0199">
          <w:rPr>
            <w:rStyle w:val="Hipervnculo"/>
            <w:rFonts w:ascii="Marine Light" w:eastAsia="MS Mincho" w:hAnsi="Marine Light" w:cs="Noto Serif Cond Light"/>
            <w:sz w:val="16"/>
            <w:szCs w:val="16"/>
          </w:rPr>
          <w:t>Kinect for Windows SDK v1.8</w:t>
        </w:r>
      </w:hyperlink>
    </w:p>
    <w:p w14:paraId="5F1275CD" w14:textId="0B48A52D" w:rsidR="00814891" w:rsidRDefault="00814891" w:rsidP="00814891">
      <w:pPr>
        <w:jc w:val="both"/>
        <w:rPr>
          <w:rFonts w:ascii="Marine Light" w:eastAsia="MS Mincho" w:hAnsi="Marine Light" w:cs="Noto Serif Cond Light"/>
          <w:color w:val="171717" w:themeColor="background2" w:themeShade="1A"/>
          <w:sz w:val="16"/>
          <w:szCs w:val="16"/>
        </w:rPr>
      </w:pPr>
      <w:r>
        <w:rPr>
          <w:rFonts w:ascii="Marine Light" w:eastAsia="MS Mincho" w:hAnsi="Marine Light" w:cs="Noto Serif Cond Light"/>
          <w:color w:val="171717" w:themeColor="background2" w:themeShade="1A"/>
          <w:sz w:val="16"/>
          <w:szCs w:val="16"/>
        </w:rPr>
        <w:t xml:space="preserve">[5] Librería FreeGlut (2021). </w:t>
      </w:r>
      <w:r w:rsidRPr="001200D2">
        <w:rPr>
          <w:rFonts w:ascii="Marine Light" w:eastAsia="MS Mincho" w:hAnsi="Marine Light" w:cs="Noto Serif Cond Light"/>
          <w:color w:val="171717" w:themeColor="background2" w:themeShade="1A"/>
          <w:sz w:val="16"/>
          <w:szCs w:val="16"/>
        </w:rPr>
        <w:t xml:space="preserve">Consultado el </w:t>
      </w:r>
      <w:r>
        <w:rPr>
          <w:rFonts w:ascii="Marine Light" w:eastAsia="MS Mincho" w:hAnsi="Marine Light" w:cs="Noto Serif Cond Light"/>
          <w:color w:val="171717" w:themeColor="background2" w:themeShade="1A"/>
          <w:sz w:val="16"/>
          <w:szCs w:val="16"/>
        </w:rPr>
        <w:t xml:space="preserve">8 </w:t>
      </w:r>
      <w:r w:rsidRPr="001200D2">
        <w:rPr>
          <w:rFonts w:ascii="Marine Light" w:eastAsia="MS Mincho" w:hAnsi="Marine Light" w:cs="Noto Serif Cond Light"/>
          <w:color w:val="171717" w:themeColor="background2" w:themeShade="1A"/>
          <w:sz w:val="16"/>
          <w:szCs w:val="16"/>
        </w:rPr>
        <w:t xml:space="preserve">de </w:t>
      </w:r>
      <w:r>
        <w:rPr>
          <w:rFonts w:ascii="Marine Light" w:eastAsia="MS Mincho" w:hAnsi="Marine Light" w:cs="Noto Serif Cond Light"/>
          <w:color w:val="171717" w:themeColor="background2" w:themeShade="1A"/>
          <w:sz w:val="16"/>
          <w:szCs w:val="16"/>
        </w:rPr>
        <w:t>julio</w:t>
      </w:r>
      <w:r w:rsidRPr="001200D2">
        <w:rPr>
          <w:rFonts w:ascii="Marine Light" w:eastAsia="MS Mincho" w:hAnsi="Marine Light" w:cs="Noto Serif Cond Light"/>
          <w:color w:val="171717" w:themeColor="background2" w:themeShade="1A"/>
          <w:sz w:val="16"/>
          <w:szCs w:val="16"/>
        </w:rPr>
        <w:t xml:space="preserve"> de 20</w:t>
      </w:r>
      <w:r>
        <w:rPr>
          <w:rFonts w:ascii="Marine Light" w:eastAsia="MS Mincho" w:hAnsi="Marine Light" w:cs="Noto Serif Cond Light"/>
          <w:color w:val="171717" w:themeColor="background2" w:themeShade="1A"/>
          <w:sz w:val="16"/>
          <w:szCs w:val="16"/>
        </w:rPr>
        <w:t>2</w:t>
      </w:r>
      <w:r w:rsidRPr="001200D2">
        <w:rPr>
          <w:rFonts w:ascii="Marine Light" w:eastAsia="MS Mincho" w:hAnsi="Marine Light" w:cs="Noto Serif Cond Light"/>
          <w:color w:val="171717" w:themeColor="background2" w:themeShade="1A"/>
          <w:sz w:val="16"/>
          <w:szCs w:val="16"/>
        </w:rPr>
        <w:t>1 en</w:t>
      </w:r>
      <w:r w:rsidRPr="00814891">
        <w:rPr>
          <w:rFonts w:ascii="Marine Light" w:eastAsia="MS Mincho" w:hAnsi="Marine Light" w:cs="Noto Serif Cond Light"/>
          <w:color w:val="171717" w:themeColor="background2" w:themeShade="1A"/>
          <w:sz w:val="16"/>
          <w:szCs w:val="16"/>
        </w:rPr>
        <w:t xml:space="preserve"> </w:t>
      </w:r>
      <w:hyperlink r:id="rId36" w:history="1">
        <w:r w:rsidRPr="00814891">
          <w:rPr>
            <w:rStyle w:val="Hipervnculo"/>
            <w:rFonts w:ascii="Marine Light" w:eastAsia="MS Mincho" w:hAnsi="Marine Light" w:cs="Noto Serif Cond Light"/>
            <w:sz w:val="16"/>
            <w:szCs w:val="16"/>
          </w:rPr>
          <w:t>FreeGlut</w:t>
        </w:r>
      </w:hyperlink>
    </w:p>
    <w:p w14:paraId="7CF5551C" w14:textId="6E34CE84" w:rsidR="00814891" w:rsidRPr="00814891" w:rsidRDefault="00814891" w:rsidP="00814891">
      <w:pPr>
        <w:jc w:val="both"/>
        <w:rPr>
          <w:rFonts w:ascii="Marine Light" w:eastAsia="MS Mincho" w:hAnsi="Marine Light" w:cs="Noto Serif Cond Light"/>
          <w:color w:val="171717" w:themeColor="background2" w:themeShade="1A"/>
          <w:sz w:val="16"/>
          <w:szCs w:val="16"/>
        </w:rPr>
      </w:pPr>
    </w:p>
    <w:p w14:paraId="768B78E8" w14:textId="623E254B" w:rsidR="00DF0199" w:rsidRPr="00DF0199" w:rsidRDefault="00DF0199" w:rsidP="00DF0199">
      <w:pPr>
        <w:jc w:val="both"/>
        <w:rPr>
          <w:rFonts w:ascii="Marine Light" w:eastAsia="MS Mincho" w:hAnsi="Marine Light" w:cs="Noto Serif Cond Light"/>
          <w:color w:val="171717" w:themeColor="background2" w:themeShade="1A"/>
          <w:sz w:val="16"/>
          <w:szCs w:val="16"/>
        </w:rPr>
      </w:pPr>
    </w:p>
    <w:p w14:paraId="0BCAC15C" w14:textId="15086A9F" w:rsidR="00DF0199" w:rsidRPr="00DF0199" w:rsidRDefault="00DF0199" w:rsidP="00DF0199">
      <w:pPr>
        <w:tabs>
          <w:tab w:val="center" w:pos="4680"/>
          <w:tab w:val="right" w:pos="9360"/>
        </w:tabs>
        <w:rPr>
          <w:lang w:val="es-ES"/>
        </w:rPr>
      </w:pPr>
    </w:p>
    <w:p w14:paraId="51EAF4FD" w14:textId="77777777" w:rsidR="00DF0199" w:rsidRDefault="00DF0199" w:rsidP="00DF0199">
      <w:pPr>
        <w:tabs>
          <w:tab w:val="center" w:pos="4680"/>
          <w:tab w:val="right" w:pos="9360"/>
        </w:tabs>
      </w:pPr>
    </w:p>
    <w:sectPr w:rsidR="00DF0199" w:rsidSect="00497F6F">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868C" w14:textId="77777777" w:rsidR="006169E2" w:rsidRDefault="006169E2" w:rsidP="00E339BB">
      <w:pPr>
        <w:spacing w:after="0" w:line="240" w:lineRule="auto"/>
      </w:pPr>
      <w:r>
        <w:separator/>
      </w:r>
    </w:p>
  </w:endnote>
  <w:endnote w:type="continuationSeparator" w:id="0">
    <w:p w14:paraId="5FDB3E1C" w14:textId="77777777" w:rsidR="006169E2" w:rsidRDefault="006169E2" w:rsidP="00E33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arine Light">
    <w:altName w:val="Calibri"/>
    <w:panose1 w:val="020B0604020202020204"/>
    <w:charset w:val="00"/>
    <w:family w:val="modern"/>
    <w:notTrueType/>
    <w:pitch w:val="variable"/>
    <w:sig w:usb0="8000002F" w:usb1="4000004A"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Noto Serif Cond Light">
    <w:altName w:val="Cambria"/>
    <w:panose1 w:val="020B0604020202020204"/>
    <w:charset w:val="00"/>
    <w:family w:val="roman"/>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20562"/>
      <w:docPartObj>
        <w:docPartGallery w:val="Page Numbers (Bottom of Page)"/>
        <w:docPartUnique/>
      </w:docPartObj>
    </w:sdtPr>
    <w:sdtEndPr>
      <w:rPr>
        <w:noProof/>
      </w:rPr>
    </w:sdtEndPr>
    <w:sdtContent>
      <w:p w14:paraId="749B5C82" w14:textId="63D73579" w:rsidR="00497F6F" w:rsidRDefault="00497F6F" w:rsidP="00497F6F">
        <w:pPr>
          <w:pStyle w:val="Piedepgina"/>
          <w:jc w:val="center"/>
        </w:pPr>
      </w:p>
      <w:p w14:paraId="0738DE11" w14:textId="0AA9D48C" w:rsidR="00523943" w:rsidRDefault="006169E2">
        <w:pPr>
          <w:pStyle w:val="Piedepgina"/>
          <w:jc w:val="center"/>
        </w:pPr>
      </w:p>
    </w:sdtContent>
  </w:sdt>
  <w:p w14:paraId="09A922A7" w14:textId="77777777" w:rsidR="00523943" w:rsidRDefault="005239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477901"/>
      <w:docPartObj>
        <w:docPartGallery w:val="Page Numbers (Bottom of Page)"/>
        <w:docPartUnique/>
      </w:docPartObj>
    </w:sdtPr>
    <w:sdtEndPr>
      <w:rPr>
        <w:noProof/>
      </w:rPr>
    </w:sdtEndPr>
    <w:sdtContent>
      <w:p w14:paraId="48051B4D" w14:textId="77777777" w:rsidR="00497F6F" w:rsidRDefault="00497F6F">
        <w:pPr>
          <w:pStyle w:val="Piedepgina"/>
          <w:jc w:val="center"/>
        </w:pPr>
        <w:r>
          <w:rPr>
            <w:noProof/>
          </w:rPr>
          <mc:AlternateContent>
            <mc:Choice Requires="wps">
              <w:drawing>
                <wp:inline distT="0" distB="0" distL="0" distR="0" wp14:anchorId="00FB8A4E" wp14:editId="4CF5836A">
                  <wp:extent cx="5467350" cy="45085"/>
                  <wp:effectExtent l="9525" t="9525" r="0" b="2540"/>
                  <wp:docPr id="28" name="Flowchart: Decision 2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A0FF855" id="_x0000_t110" coordsize="21600,21600" o:spt="110" path="m10800,l,10800,10800,21600,21600,10800xe">
                  <v:stroke joinstyle="miter"/>
                  <v:path gradientshapeok="t" o:connecttype="rect" textboxrect="5400,5400,16200,16200"/>
                </v:shapetype>
                <v:shape id="Flowchart: Decision 2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" fillcolor="black" stroked="f">
                  <v:fill r:id="rId1" o:title="" type="pattern"/>
                  <w10:anchorlock/>
                </v:shape>
              </w:pict>
            </mc:Fallback>
          </mc:AlternateContent>
        </w:r>
      </w:p>
      <w:p w14:paraId="06F53C55" w14:textId="77777777" w:rsidR="00497F6F" w:rsidRDefault="00497F6F">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091836D0" w14:textId="77777777" w:rsidR="00497F6F" w:rsidRDefault="00497F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D20DF" w14:textId="77777777" w:rsidR="006169E2" w:rsidRDefault="006169E2" w:rsidP="00E339BB">
      <w:pPr>
        <w:spacing w:after="0" w:line="240" w:lineRule="auto"/>
      </w:pPr>
      <w:r>
        <w:separator/>
      </w:r>
    </w:p>
  </w:footnote>
  <w:footnote w:type="continuationSeparator" w:id="0">
    <w:p w14:paraId="2D977946" w14:textId="77777777" w:rsidR="006169E2" w:rsidRDefault="006169E2" w:rsidP="00E33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4757" w14:textId="1986442D" w:rsidR="00E339BB" w:rsidRDefault="00E339BB">
    <w:pPr>
      <w:pStyle w:val="Encabezado"/>
    </w:pPr>
    <w:r>
      <w:rPr>
        <w:noProof/>
      </w:rPr>
      <w:drawing>
        <wp:anchor distT="0" distB="0" distL="114300" distR="114300" simplePos="0" relativeHeight="251659264" behindDoc="0" locked="0" layoutInCell="1" allowOverlap="1" wp14:anchorId="00E99931" wp14:editId="1D822EAB">
          <wp:simplePos x="0" y="0"/>
          <wp:positionH relativeFrom="page">
            <wp:align>right</wp:align>
          </wp:positionH>
          <wp:positionV relativeFrom="paragraph">
            <wp:posOffset>-456261</wp:posOffset>
          </wp:positionV>
          <wp:extent cx="1694815" cy="731520"/>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73152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386A18BE" wp14:editId="17FAFEC9">
          <wp:simplePos x="0" y="0"/>
          <wp:positionH relativeFrom="column">
            <wp:posOffset>-776176</wp:posOffset>
          </wp:positionH>
          <wp:positionV relativeFrom="paragraph">
            <wp:posOffset>-265814</wp:posOffset>
          </wp:positionV>
          <wp:extent cx="1926590" cy="5727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5727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36C83"/>
    <w:multiLevelType w:val="hybridMultilevel"/>
    <w:tmpl w:val="8514C17C"/>
    <w:lvl w:ilvl="0" w:tplc="C7B03A2E">
      <w:start w:val="1"/>
      <w:numFmt w:val="bullet"/>
      <w:lvlText w:val="-"/>
      <w:lvlJc w:val="left"/>
      <w:pPr>
        <w:ind w:left="1800" w:hanging="360"/>
      </w:pPr>
      <w:rPr>
        <w:rFonts w:ascii="Calibri" w:eastAsiaTheme="minorHAnsi" w:hAnsi="Calibri" w:cs="Calibr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60E16B96"/>
    <w:multiLevelType w:val="hybridMultilevel"/>
    <w:tmpl w:val="3D0C7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179364C"/>
    <w:multiLevelType w:val="hybridMultilevel"/>
    <w:tmpl w:val="47F27552"/>
    <w:lvl w:ilvl="0" w:tplc="F07687F6">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67056E9E"/>
    <w:multiLevelType w:val="hybridMultilevel"/>
    <w:tmpl w:val="03A2B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F236421"/>
    <w:multiLevelType w:val="hybridMultilevel"/>
    <w:tmpl w:val="7E761C1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68F1D06"/>
    <w:multiLevelType w:val="hybridMultilevel"/>
    <w:tmpl w:val="5504EBB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BB"/>
    <w:rsid w:val="000A3C6E"/>
    <w:rsid w:val="001F2809"/>
    <w:rsid w:val="002035ED"/>
    <w:rsid w:val="00333FB6"/>
    <w:rsid w:val="00497F6F"/>
    <w:rsid w:val="00523943"/>
    <w:rsid w:val="006169E2"/>
    <w:rsid w:val="006402E7"/>
    <w:rsid w:val="00640D8A"/>
    <w:rsid w:val="0080033E"/>
    <w:rsid w:val="00814891"/>
    <w:rsid w:val="00A178C4"/>
    <w:rsid w:val="00D341AF"/>
    <w:rsid w:val="00DF0199"/>
    <w:rsid w:val="00DF792E"/>
    <w:rsid w:val="00E203BC"/>
    <w:rsid w:val="00E339BB"/>
    <w:rsid w:val="00E848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40F8F"/>
  <w15:chartTrackingRefBased/>
  <w15:docId w15:val="{30A462AD-CF55-4FA1-B20B-9322673D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8C4"/>
    <w:rPr>
      <w:sz w:val="24"/>
    </w:rPr>
  </w:style>
  <w:style w:type="paragraph" w:styleId="Ttulo1">
    <w:name w:val="heading 1"/>
    <w:basedOn w:val="Normal"/>
    <w:next w:val="Normal"/>
    <w:link w:val="Ttulo1Car"/>
    <w:uiPriority w:val="9"/>
    <w:qFormat/>
    <w:rsid w:val="00E339BB"/>
    <w:pPr>
      <w:outlineLvl w:val="0"/>
    </w:pPr>
    <w:rPr>
      <w:rFonts w:asciiTheme="majorHAnsi" w:hAnsiTheme="majorHAnsi" w:cstheme="majorHAnsi"/>
      <w:b/>
      <w:bCs/>
      <w:sz w:val="40"/>
      <w:szCs w:val="40"/>
    </w:rPr>
  </w:style>
  <w:style w:type="paragraph" w:styleId="Ttulo2">
    <w:name w:val="heading 2"/>
    <w:basedOn w:val="Normal"/>
    <w:next w:val="Normal"/>
    <w:link w:val="Ttulo2Car"/>
    <w:uiPriority w:val="9"/>
    <w:semiHidden/>
    <w:unhideWhenUsed/>
    <w:qFormat/>
    <w:rsid w:val="00523943"/>
    <w:pPr>
      <w:keepNext/>
      <w:keepLines/>
      <w:spacing w:before="40" w:after="0"/>
      <w:outlineLvl w:val="1"/>
    </w:pPr>
    <w:rPr>
      <w:rFonts w:asciiTheme="majorHAnsi" w:eastAsiaTheme="majorEastAsia" w:hAnsiTheme="majorHAnsi" w:cstheme="majorBidi"/>
      <w:b/>
      <w:sz w:val="3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39BB"/>
    <w:rPr>
      <w:rFonts w:asciiTheme="majorHAnsi" w:hAnsiTheme="majorHAnsi" w:cstheme="majorHAnsi"/>
      <w:b/>
      <w:bCs/>
      <w:sz w:val="40"/>
      <w:szCs w:val="40"/>
    </w:rPr>
  </w:style>
  <w:style w:type="paragraph" w:styleId="Prrafodelista">
    <w:name w:val="List Paragraph"/>
    <w:basedOn w:val="Normal"/>
    <w:uiPriority w:val="34"/>
    <w:qFormat/>
    <w:rsid w:val="00E339BB"/>
    <w:pPr>
      <w:ind w:left="720"/>
      <w:contextualSpacing/>
    </w:pPr>
  </w:style>
  <w:style w:type="character" w:styleId="Hipervnculo">
    <w:name w:val="Hyperlink"/>
    <w:basedOn w:val="Fuentedeprrafopredeter"/>
    <w:uiPriority w:val="99"/>
    <w:unhideWhenUsed/>
    <w:rsid w:val="00E339BB"/>
    <w:rPr>
      <w:color w:val="0563C1" w:themeColor="hyperlink"/>
      <w:u w:val="single"/>
    </w:rPr>
  </w:style>
  <w:style w:type="character" w:customStyle="1" w:styleId="Ttulo2Car">
    <w:name w:val="Título 2 Car"/>
    <w:basedOn w:val="Fuentedeprrafopredeter"/>
    <w:link w:val="Ttulo2"/>
    <w:uiPriority w:val="9"/>
    <w:semiHidden/>
    <w:rsid w:val="00523943"/>
    <w:rPr>
      <w:rFonts w:asciiTheme="majorHAnsi" w:eastAsiaTheme="majorEastAsia" w:hAnsiTheme="majorHAnsi" w:cstheme="majorBidi"/>
      <w:b/>
      <w:sz w:val="32"/>
      <w:szCs w:val="26"/>
    </w:rPr>
  </w:style>
  <w:style w:type="paragraph" w:styleId="Ttulo">
    <w:name w:val="Title"/>
    <w:basedOn w:val="Normal"/>
    <w:next w:val="Normal"/>
    <w:link w:val="TtuloCar"/>
    <w:uiPriority w:val="10"/>
    <w:qFormat/>
    <w:rsid w:val="00E33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339BB"/>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E339B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339BB"/>
  </w:style>
  <w:style w:type="paragraph" w:styleId="Piedepgina">
    <w:name w:val="footer"/>
    <w:basedOn w:val="Normal"/>
    <w:link w:val="PiedepginaCar"/>
    <w:uiPriority w:val="99"/>
    <w:unhideWhenUsed/>
    <w:rsid w:val="00E339B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39BB"/>
  </w:style>
  <w:style w:type="paragraph" w:styleId="TtuloTDC">
    <w:name w:val="TOC Heading"/>
    <w:basedOn w:val="Ttulo1"/>
    <w:next w:val="Normal"/>
    <w:uiPriority w:val="39"/>
    <w:unhideWhenUsed/>
    <w:qFormat/>
    <w:rsid w:val="00E339BB"/>
    <w:pPr>
      <w:keepNext/>
      <w:keepLines/>
      <w:spacing w:before="240" w:after="0"/>
      <w:outlineLvl w:val="9"/>
    </w:pPr>
    <w:rPr>
      <w:rFonts w:eastAsiaTheme="majorEastAsia" w:cstheme="majorBidi"/>
      <w:b w:val="0"/>
      <w:bCs w:val="0"/>
      <w:color w:val="2F5496" w:themeColor="accent1" w:themeShade="BF"/>
      <w:sz w:val="32"/>
      <w:szCs w:val="32"/>
      <w:lang w:val="en-US"/>
    </w:rPr>
  </w:style>
  <w:style w:type="paragraph" w:styleId="TDC1">
    <w:name w:val="toc 1"/>
    <w:basedOn w:val="Normal"/>
    <w:next w:val="Normal"/>
    <w:autoRedefine/>
    <w:uiPriority w:val="39"/>
    <w:unhideWhenUsed/>
    <w:rsid w:val="00E339BB"/>
    <w:pPr>
      <w:spacing w:before="120" w:after="120"/>
    </w:pPr>
    <w:rPr>
      <w:rFonts w:cstheme="minorHAnsi"/>
      <w:b/>
      <w:bCs/>
      <w:caps/>
      <w:sz w:val="20"/>
      <w:szCs w:val="20"/>
    </w:rPr>
  </w:style>
  <w:style w:type="paragraph" w:styleId="TDC2">
    <w:name w:val="toc 2"/>
    <w:basedOn w:val="Normal"/>
    <w:next w:val="Normal"/>
    <w:autoRedefine/>
    <w:uiPriority w:val="39"/>
    <w:unhideWhenUsed/>
    <w:rsid w:val="00E339BB"/>
    <w:pPr>
      <w:spacing w:after="0"/>
      <w:ind w:left="220"/>
    </w:pPr>
    <w:rPr>
      <w:rFonts w:cstheme="minorHAnsi"/>
      <w:smallCaps/>
      <w:sz w:val="20"/>
      <w:szCs w:val="20"/>
    </w:rPr>
  </w:style>
  <w:style w:type="paragraph" w:styleId="TDC3">
    <w:name w:val="toc 3"/>
    <w:basedOn w:val="Normal"/>
    <w:next w:val="Normal"/>
    <w:autoRedefine/>
    <w:uiPriority w:val="39"/>
    <w:unhideWhenUsed/>
    <w:rsid w:val="00E848C6"/>
    <w:pPr>
      <w:spacing w:after="0"/>
      <w:ind w:left="440"/>
    </w:pPr>
    <w:rPr>
      <w:rFonts w:cstheme="minorHAnsi"/>
      <w:i/>
      <w:iCs/>
      <w:sz w:val="20"/>
      <w:szCs w:val="20"/>
    </w:rPr>
  </w:style>
  <w:style w:type="paragraph" w:styleId="TDC4">
    <w:name w:val="toc 4"/>
    <w:basedOn w:val="Normal"/>
    <w:next w:val="Normal"/>
    <w:autoRedefine/>
    <w:uiPriority w:val="39"/>
    <w:unhideWhenUsed/>
    <w:rsid w:val="00E848C6"/>
    <w:pPr>
      <w:spacing w:after="0"/>
      <w:ind w:left="660"/>
    </w:pPr>
    <w:rPr>
      <w:rFonts w:cstheme="minorHAnsi"/>
      <w:sz w:val="18"/>
      <w:szCs w:val="18"/>
    </w:rPr>
  </w:style>
  <w:style w:type="paragraph" w:styleId="TDC5">
    <w:name w:val="toc 5"/>
    <w:basedOn w:val="Normal"/>
    <w:next w:val="Normal"/>
    <w:autoRedefine/>
    <w:uiPriority w:val="39"/>
    <w:unhideWhenUsed/>
    <w:rsid w:val="00E848C6"/>
    <w:pPr>
      <w:spacing w:after="0"/>
      <w:ind w:left="880"/>
    </w:pPr>
    <w:rPr>
      <w:rFonts w:cstheme="minorHAnsi"/>
      <w:sz w:val="18"/>
      <w:szCs w:val="18"/>
    </w:rPr>
  </w:style>
  <w:style w:type="paragraph" w:styleId="TDC6">
    <w:name w:val="toc 6"/>
    <w:basedOn w:val="Normal"/>
    <w:next w:val="Normal"/>
    <w:autoRedefine/>
    <w:uiPriority w:val="39"/>
    <w:unhideWhenUsed/>
    <w:rsid w:val="00E848C6"/>
    <w:pPr>
      <w:spacing w:after="0"/>
      <w:ind w:left="1100"/>
    </w:pPr>
    <w:rPr>
      <w:rFonts w:cstheme="minorHAnsi"/>
      <w:sz w:val="18"/>
      <w:szCs w:val="18"/>
    </w:rPr>
  </w:style>
  <w:style w:type="paragraph" w:styleId="TDC7">
    <w:name w:val="toc 7"/>
    <w:basedOn w:val="Normal"/>
    <w:next w:val="Normal"/>
    <w:autoRedefine/>
    <w:uiPriority w:val="39"/>
    <w:unhideWhenUsed/>
    <w:rsid w:val="00E848C6"/>
    <w:pPr>
      <w:spacing w:after="0"/>
      <w:ind w:left="1320"/>
    </w:pPr>
    <w:rPr>
      <w:rFonts w:cstheme="minorHAnsi"/>
      <w:sz w:val="18"/>
      <w:szCs w:val="18"/>
    </w:rPr>
  </w:style>
  <w:style w:type="paragraph" w:styleId="TDC8">
    <w:name w:val="toc 8"/>
    <w:basedOn w:val="Normal"/>
    <w:next w:val="Normal"/>
    <w:autoRedefine/>
    <w:uiPriority w:val="39"/>
    <w:unhideWhenUsed/>
    <w:rsid w:val="00E848C6"/>
    <w:pPr>
      <w:spacing w:after="0"/>
      <w:ind w:left="1540"/>
    </w:pPr>
    <w:rPr>
      <w:rFonts w:cstheme="minorHAnsi"/>
      <w:sz w:val="18"/>
      <w:szCs w:val="18"/>
    </w:rPr>
  </w:style>
  <w:style w:type="paragraph" w:styleId="TDC9">
    <w:name w:val="toc 9"/>
    <w:basedOn w:val="Normal"/>
    <w:next w:val="Normal"/>
    <w:autoRedefine/>
    <w:uiPriority w:val="39"/>
    <w:unhideWhenUsed/>
    <w:rsid w:val="00E848C6"/>
    <w:pPr>
      <w:spacing w:after="0"/>
      <w:ind w:left="1760"/>
    </w:pPr>
    <w:rPr>
      <w:rFonts w:cstheme="minorHAnsi"/>
      <w:sz w:val="18"/>
      <w:szCs w:val="18"/>
    </w:rPr>
  </w:style>
  <w:style w:type="character" w:styleId="Hipervnculovisitado">
    <w:name w:val="FollowedHyperlink"/>
    <w:basedOn w:val="Fuentedeprrafopredeter"/>
    <w:uiPriority w:val="99"/>
    <w:semiHidden/>
    <w:unhideWhenUsed/>
    <w:rsid w:val="00DF0199"/>
    <w:rPr>
      <w:color w:val="954F72" w:themeColor="followedHyperlink"/>
      <w:u w:val="single"/>
    </w:rPr>
  </w:style>
  <w:style w:type="character" w:styleId="Mencinsinresolver">
    <w:name w:val="Unresolved Mention"/>
    <w:basedOn w:val="Fuentedeprrafopredeter"/>
    <w:uiPriority w:val="99"/>
    <w:semiHidden/>
    <w:unhideWhenUsed/>
    <w:rsid w:val="00DF0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visualstudio.microsoft.com/"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hyperlink" Target="https://docs.microsoft.com/en-us/previous-versions/windows/kinect-1.8" TargetMode="External"/><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transmissionzero.co.uk/software/freeglut-devel/" TargetMode="External"/><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microsoft.com/en-us/download/details.aspx?id=40278"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khronos.org/registry/OpenGL-Refpages/gl4/" TargetMode="External"/><Relationship Id="rId3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5.gi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0F0F58AD5A05E49BD15ABFC804FA653" ma:contentTypeVersion="8" ma:contentTypeDescription="Crear nuevo documento." ma:contentTypeScope="" ma:versionID="f34bf82bfe0ebe1fe83d51728b1dab93">
  <xsd:schema xmlns:xsd="http://www.w3.org/2001/XMLSchema" xmlns:xs="http://www.w3.org/2001/XMLSchema" xmlns:p="http://schemas.microsoft.com/office/2006/metadata/properties" xmlns:ns2="e4b28520-b4a7-4162-a9fd-a4980bc4d753" targetNamespace="http://schemas.microsoft.com/office/2006/metadata/properties" ma:root="true" ma:fieldsID="31c9239ebbb99dcb9ced3230cf362fad" ns2:_="">
    <xsd:import namespace="e4b28520-b4a7-4162-a9fd-a4980bc4d7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b28520-b4a7-4162-a9fd-a4980bc4d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E0AC93-054C-46DB-869B-54BBEFFEA765}">
  <ds:schemaRefs>
    <ds:schemaRef ds:uri="http://schemas.openxmlformats.org/officeDocument/2006/bibliography"/>
  </ds:schemaRefs>
</ds:datastoreItem>
</file>

<file path=customXml/itemProps2.xml><?xml version="1.0" encoding="utf-8"?>
<ds:datastoreItem xmlns:ds="http://schemas.openxmlformats.org/officeDocument/2006/customXml" ds:itemID="{8B81C152-760D-4AE4-B4E3-E4BB911F1DE8}"/>
</file>

<file path=customXml/itemProps3.xml><?xml version="1.0" encoding="utf-8"?>
<ds:datastoreItem xmlns:ds="http://schemas.openxmlformats.org/officeDocument/2006/customXml" ds:itemID="{49D412EC-9363-47E7-AF03-DBC71943D7F1}"/>
</file>

<file path=customXml/itemProps4.xml><?xml version="1.0" encoding="utf-8"?>
<ds:datastoreItem xmlns:ds="http://schemas.openxmlformats.org/officeDocument/2006/customXml" ds:itemID="{7FCE8801-0B11-4727-9B84-6970F2D1736B}"/>
</file>

<file path=docProps/app.xml><?xml version="1.0" encoding="utf-8"?>
<Properties xmlns="http://schemas.openxmlformats.org/officeDocument/2006/extended-properties" xmlns:vt="http://schemas.openxmlformats.org/officeDocument/2006/docPropsVTypes">
  <Template>Normal.dotm</Template>
  <TotalTime>41</TotalTime>
  <Pages>14</Pages>
  <Words>2270</Words>
  <Characters>12487</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Gasca Laguna</dc:creator>
  <cp:keywords/>
  <dc:description/>
  <cp:lastModifiedBy>Mario Alberto Ibarra Manzano</cp:lastModifiedBy>
  <cp:revision>9</cp:revision>
  <cp:lastPrinted>2021-07-20T22:52:00Z</cp:lastPrinted>
  <dcterms:created xsi:type="dcterms:W3CDTF">2021-07-20T22:20:00Z</dcterms:created>
  <dcterms:modified xsi:type="dcterms:W3CDTF">2021-07-21T03:22:00Z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0x010100A0F0F58AD5A05E49BD15ABFC804FA653</vt:lpwstr>
  </property>
</Properties>
</file>